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2C" w:rsidRDefault="00233504" w:rsidP="00233504">
      <w:pPr>
        <w:jc w:val="center"/>
        <w:rPr>
          <w:rFonts w:ascii="Times New Roman" w:hAnsi="Times New Roman" w:cs="Times New Roman"/>
          <w:sz w:val="24"/>
          <w:szCs w:val="24"/>
        </w:rPr>
      </w:pPr>
      <w:r>
        <w:rPr>
          <w:rFonts w:ascii="Times New Roman" w:hAnsi="Times New Roman" w:cs="Times New Roman"/>
          <w:sz w:val="24"/>
          <w:szCs w:val="24"/>
        </w:rPr>
        <w:t>Анализ работы за 201</w:t>
      </w:r>
      <w:r w:rsidR="007A2B7A">
        <w:rPr>
          <w:rFonts w:ascii="Times New Roman" w:hAnsi="Times New Roman" w:cs="Times New Roman"/>
          <w:sz w:val="24"/>
          <w:szCs w:val="24"/>
        </w:rPr>
        <w:t>8</w:t>
      </w:r>
      <w:r w:rsidR="001A22D5">
        <w:rPr>
          <w:rFonts w:ascii="Times New Roman" w:hAnsi="Times New Roman" w:cs="Times New Roman"/>
          <w:sz w:val="24"/>
          <w:szCs w:val="24"/>
        </w:rPr>
        <w:t>-2019 учебный</w:t>
      </w:r>
      <w:r>
        <w:rPr>
          <w:rFonts w:ascii="Times New Roman" w:hAnsi="Times New Roman" w:cs="Times New Roman"/>
          <w:sz w:val="24"/>
          <w:szCs w:val="24"/>
        </w:rPr>
        <w:t xml:space="preserve"> год.</w:t>
      </w:r>
    </w:p>
    <w:p w:rsidR="00233504" w:rsidRDefault="00233504" w:rsidP="002335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201</w:t>
      </w:r>
      <w:r w:rsidR="00502A4A">
        <w:rPr>
          <w:rFonts w:ascii="Times New Roman" w:hAnsi="Times New Roman" w:cs="Times New Roman"/>
          <w:sz w:val="24"/>
          <w:szCs w:val="24"/>
        </w:rPr>
        <w:t>8</w:t>
      </w:r>
      <w:r>
        <w:rPr>
          <w:rFonts w:ascii="Times New Roman" w:hAnsi="Times New Roman" w:cs="Times New Roman"/>
          <w:sz w:val="24"/>
          <w:szCs w:val="24"/>
        </w:rPr>
        <w:t xml:space="preserve"> год были поставлены следующие задачи:</w:t>
      </w:r>
    </w:p>
    <w:p w:rsidR="00502A4A" w:rsidRPr="00502A4A" w:rsidRDefault="00502A4A" w:rsidP="00502A4A">
      <w:pPr>
        <w:spacing w:after="0" w:line="240" w:lineRule="auto"/>
        <w:ind w:firstLine="284"/>
        <w:jc w:val="both"/>
        <w:rPr>
          <w:rFonts w:ascii="Times New Roman" w:hAnsi="Times New Roman" w:cs="Times New Roman"/>
          <w:sz w:val="24"/>
          <w:szCs w:val="24"/>
        </w:rPr>
      </w:pPr>
      <w:r w:rsidRPr="00502A4A">
        <w:rPr>
          <w:rFonts w:ascii="Times New Roman" w:hAnsi="Times New Roman" w:cs="Times New Roman"/>
          <w:sz w:val="24"/>
          <w:szCs w:val="24"/>
        </w:rPr>
        <w:t>1. Повысить качество подготовки выпускников основной и средней школы через организацию дифференцированного и индивидуального обучения.</w:t>
      </w:r>
    </w:p>
    <w:p w:rsidR="00502A4A" w:rsidRPr="00502A4A" w:rsidRDefault="00502A4A" w:rsidP="00502A4A">
      <w:pPr>
        <w:spacing w:after="0" w:line="240" w:lineRule="auto"/>
        <w:ind w:firstLine="284"/>
        <w:jc w:val="both"/>
        <w:rPr>
          <w:rFonts w:ascii="Times New Roman" w:hAnsi="Times New Roman" w:cs="Times New Roman"/>
          <w:sz w:val="24"/>
          <w:szCs w:val="24"/>
        </w:rPr>
      </w:pPr>
      <w:r w:rsidRPr="00502A4A">
        <w:rPr>
          <w:rFonts w:ascii="Times New Roman" w:hAnsi="Times New Roman" w:cs="Times New Roman"/>
          <w:sz w:val="24"/>
          <w:szCs w:val="24"/>
        </w:rPr>
        <w:t>2. На основе межведомственного взаимодействия воспитывать у детей чувство ответственности и законопослушное поведение.</w:t>
      </w:r>
    </w:p>
    <w:p w:rsidR="00647B60" w:rsidRDefault="00502A4A" w:rsidP="00502A4A">
      <w:pPr>
        <w:spacing w:after="0" w:line="240" w:lineRule="auto"/>
        <w:ind w:firstLine="284"/>
        <w:jc w:val="both"/>
        <w:rPr>
          <w:rFonts w:ascii="Times New Roman" w:hAnsi="Times New Roman" w:cs="Times New Roman"/>
          <w:sz w:val="24"/>
          <w:szCs w:val="24"/>
        </w:rPr>
      </w:pPr>
      <w:r w:rsidRPr="00502A4A">
        <w:rPr>
          <w:rFonts w:ascii="Times New Roman" w:hAnsi="Times New Roman" w:cs="Times New Roman"/>
          <w:sz w:val="24"/>
          <w:szCs w:val="24"/>
        </w:rPr>
        <w:t>3. Расширить возможности использования образовательной среды образовательного учреждения в учебно-воспитательном процессе.</w:t>
      </w:r>
    </w:p>
    <w:p w:rsidR="00502A4A" w:rsidRDefault="00502A4A" w:rsidP="00502A4A">
      <w:pPr>
        <w:spacing w:after="0" w:line="240" w:lineRule="auto"/>
        <w:ind w:firstLine="284"/>
        <w:jc w:val="both"/>
        <w:rPr>
          <w:rFonts w:ascii="Times New Roman" w:hAnsi="Times New Roman" w:cs="Times New Roman"/>
          <w:sz w:val="24"/>
          <w:szCs w:val="24"/>
        </w:rPr>
      </w:pPr>
    </w:p>
    <w:p w:rsidR="00502A4A" w:rsidRPr="004A6D79" w:rsidRDefault="00502A4A" w:rsidP="004A6D79">
      <w:pPr>
        <w:spacing w:after="0" w:line="240" w:lineRule="auto"/>
        <w:ind w:firstLine="851"/>
        <w:jc w:val="both"/>
        <w:rPr>
          <w:rFonts w:ascii="Times New Roman" w:hAnsi="Times New Roman" w:cs="Times New Roman"/>
          <w:bCs/>
          <w:sz w:val="24"/>
          <w:szCs w:val="24"/>
        </w:rPr>
      </w:pPr>
      <w:r w:rsidRPr="004A6D79">
        <w:rPr>
          <w:rFonts w:ascii="Times New Roman" w:hAnsi="Times New Roman" w:cs="Times New Roman"/>
          <w:bCs/>
          <w:sz w:val="24"/>
          <w:szCs w:val="24"/>
        </w:rPr>
        <w:t xml:space="preserve">Решая задачу </w:t>
      </w:r>
      <w:r w:rsidRPr="004A6D79">
        <w:rPr>
          <w:rFonts w:ascii="Times New Roman" w:hAnsi="Times New Roman" w:cs="Times New Roman"/>
          <w:sz w:val="24"/>
          <w:szCs w:val="24"/>
        </w:rPr>
        <w:t xml:space="preserve">по повышению качества подготовки выпускников основной и средней школы через организацию дифференцированного и индивидуального обучения перед педагогами была поставлена задача максимального включения в урок каждого ребенка. </w:t>
      </w:r>
      <w:r w:rsidRPr="004A6D79">
        <w:rPr>
          <w:rFonts w:ascii="Times New Roman" w:hAnsi="Times New Roman" w:cs="Times New Roman"/>
          <w:bCs/>
          <w:sz w:val="24"/>
          <w:szCs w:val="24"/>
        </w:rPr>
        <w:t xml:space="preserve">При посещении уроков наблюдается, что дифференцированная работа с разной категорией обучающихся организуется не на всех уроках и не на всех его этапах. Высокомотивированные обучающиеся получают задания опережающего характера; сдающие ЕГЭ  получают дополнительные задания по КИМ, часть учащихся получают задания творческого характера.  По ряду предметов консультации по подготовке к ГИА проводятся по группам в зависимости от уровня подготовки.  Но слабоуспевающие обучающимся практически не вовлекаются в обсуждение проблемных вопросов в </w:t>
      </w:r>
      <w:proofErr w:type="spellStart"/>
      <w:r w:rsidRPr="004A6D79">
        <w:rPr>
          <w:rFonts w:ascii="Times New Roman" w:hAnsi="Times New Roman" w:cs="Times New Roman"/>
          <w:bCs/>
          <w:sz w:val="24"/>
          <w:szCs w:val="24"/>
        </w:rPr>
        <w:t>Аромашевской</w:t>
      </w:r>
      <w:proofErr w:type="spellEnd"/>
      <w:r w:rsidRPr="004A6D79">
        <w:rPr>
          <w:rFonts w:ascii="Times New Roman" w:hAnsi="Times New Roman" w:cs="Times New Roman"/>
          <w:bCs/>
          <w:sz w:val="24"/>
          <w:szCs w:val="24"/>
        </w:rPr>
        <w:t xml:space="preserve"> СОШ. В </w:t>
      </w:r>
      <w:proofErr w:type="spellStart"/>
      <w:r w:rsidRPr="004A6D79">
        <w:rPr>
          <w:rFonts w:ascii="Times New Roman" w:hAnsi="Times New Roman" w:cs="Times New Roman"/>
          <w:bCs/>
          <w:sz w:val="24"/>
          <w:szCs w:val="24"/>
        </w:rPr>
        <w:t>Юрминской</w:t>
      </w:r>
      <w:proofErr w:type="spellEnd"/>
      <w:r w:rsidRPr="004A6D79">
        <w:rPr>
          <w:rFonts w:ascii="Times New Roman" w:hAnsi="Times New Roman" w:cs="Times New Roman"/>
          <w:bCs/>
          <w:sz w:val="24"/>
          <w:szCs w:val="24"/>
        </w:rPr>
        <w:t xml:space="preserve"> СОШ для сопровождения слабых учащихся при подготовке к ОГЭ подключаются хорошо успевающие дети из 10 класса.</w:t>
      </w:r>
    </w:p>
    <w:p w:rsidR="00502A4A" w:rsidRPr="004A6D79" w:rsidRDefault="00502A4A" w:rsidP="004A6D79">
      <w:pPr>
        <w:spacing w:after="0" w:line="240" w:lineRule="auto"/>
        <w:ind w:firstLine="851"/>
        <w:jc w:val="both"/>
        <w:rPr>
          <w:rFonts w:ascii="Times New Roman" w:hAnsi="Times New Roman" w:cs="Times New Roman"/>
          <w:bCs/>
          <w:sz w:val="24"/>
          <w:szCs w:val="24"/>
        </w:rPr>
      </w:pPr>
      <w:r w:rsidRPr="004A6D79">
        <w:rPr>
          <w:rFonts w:ascii="Times New Roman" w:hAnsi="Times New Roman" w:cs="Times New Roman"/>
          <w:sz w:val="24"/>
          <w:szCs w:val="24"/>
        </w:rPr>
        <w:t>На уроках в основном используются индивидуальные и фронтальные  формы работы, очень редко используется групповая форма работы эффективная для больших классов.</w:t>
      </w:r>
      <w:r w:rsidRPr="004A6D79">
        <w:rPr>
          <w:rFonts w:ascii="Times New Roman" w:hAnsi="Times New Roman" w:cs="Times New Roman"/>
          <w:bCs/>
          <w:sz w:val="24"/>
          <w:szCs w:val="24"/>
        </w:rPr>
        <w:t xml:space="preserve"> Данный вопрос стоял на контроле в октябре-ноябре в </w:t>
      </w:r>
      <w:proofErr w:type="spellStart"/>
      <w:r w:rsidRPr="004A6D79">
        <w:rPr>
          <w:rFonts w:ascii="Times New Roman" w:hAnsi="Times New Roman" w:cs="Times New Roman"/>
          <w:bCs/>
          <w:sz w:val="24"/>
          <w:szCs w:val="24"/>
        </w:rPr>
        <w:t>Аромашевской</w:t>
      </w:r>
      <w:proofErr w:type="spellEnd"/>
      <w:r w:rsidRPr="004A6D79">
        <w:rPr>
          <w:rFonts w:ascii="Times New Roman" w:hAnsi="Times New Roman" w:cs="Times New Roman"/>
          <w:bCs/>
          <w:sz w:val="24"/>
          <w:szCs w:val="24"/>
        </w:rPr>
        <w:t xml:space="preserve"> СОШ. Выявлено, что эффективность организации групповой работы на всех уроках находится на недостаточном  уровне.</w:t>
      </w:r>
    </w:p>
    <w:p w:rsidR="00502A4A" w:rsidRPr="004A6D79" w:rsidRDefault="00502A4A" w:rsidP="004A6D79">
      <w:pPr>
        <w:spacing w:after="0" w:line="240" w:lineRule="auto"/>
        <w:ind w:firstLine="360"/>
        <w:jc w:val="both"/>
        <w:rPr>
          <w:rFonts w:ascii="Times New Roman" w:hAnsi="Times New Roman" w:cs="Times New Roman"/>
          <w:sz w:val="24"/>
          <w:szCs w:val="24"/>
        </w:rPr>
      </w:pPr>
      <w:r w:rsidRPr="004A6D79">
        <w:rPr>
          <w:rFonts w:ascii="Times New Roman" w:hAnsi="Times New Roman" w:cs="Times New Roman"/>
          <w:sz w:val="24"/>
          <w:szCs w:val="24"/>
        </w:rPr>
        <w:t xml:space="preserve">         Систематически проводился контроль ЗУН по предметам, выбранным на ГИА. На контроле стояли вопросы по состоянию преподавания математики, химии, биологии и обществознания и объективности оценки знаний по химии. По итогам года ситуация изменилась по школам, показывающим высокий уровень знаний по химии, и только по </w:t>
      </w:r>
      <w:proofErr w:type="spellStart"/>
      <w:r w:rsidRPr="004A6D79">
        <w:rPr>
          <w:rFonts w:ascii="Times New Roman" w:hAnsi="Times New Roman" w:cs="Times New Roman"/>
          <w:sz w:val="24"/>
          <w:szCs w:val="24"/>
        </w:rPr>
        <w:t>Аромашевской</w:t>
      </w:r>
      <w:proofErr w:type="spellEnd"/>
      <w:r w:rsidRPr="004A6D79">
        <w:rPr>
          <w:rFonts w:ascii="Times New Roman" w:hAnsi="Times New Roman" w:cs="Times New Roman"/>
          <w:sz w:val="24"/>
          <w:szCs w:val="24"/>
        </w:rPr>
        <w:t xml:space="preserve"> СОШ качество остается очень высоким. По результатам предыдущего было вынесено предложение проанализировать на ШМО причины низких результатов ЕГЭ по биологии, обществознанию, химии и учесть выявленные недостатки при подготовке к ГИА в новом учебном году. Результаты ГИА повысились по химии в 9,11 классах, по биологии в 9 классах, по обществознанию снизилось</w:t>
      </w:r>
    </w:p>
    <w:p w:rsidR="00502A4A" w:rsidRPr="004A6D79" w:rsidRDefault="00502A4A" w:rsidP="004A6D79">
      <w:pPr>
        <w:spacing w:after="0" w:line="240" w:lineRule="auto"/>
        <w:jc w:val="both"/>
        <w:rPr>
          <w:rFonts w:ascii="Times New Roman" w:hAnsi="Times New Roman" w:cs="Times New Roman"/>
          <w:sz w:val="24"/>
          <w:szCs w:val="24"/>
        </w:rPr>
      </w:pPr>
    </w:p>
    <w:p w:rsidR="00502A4A" w:rsidRPr="004A6D79" w:rsidRDefault="00502A4A" w:rsidP="004A6D79">
      <w:pPr>
        <w:spacing w:after="0" w:line="240" w:lineRule="auto"/>
        <w:jc w:val="both"/>
        <w:rPr>
          <w:rFonts w:ascii="Times New Roman" w:hAnsi="Times New Roman" w:cs="Times New Roman"/>
          <w:bCs/>
          <w:sz w:val="24"/>
          <w:szCs w:val="24"/>
        </w:rPr>
      </w:pPr>
      <w:r w:rsidRPr="004A6D79">
        <w:rPr>
          <w:rFonts w:ascii="Times New Roman" w:hAnsi="Times New Roman" w:cs="Times New Roman"/>
          <w:sz w:val="24"/>
          <w:szCs w:val="24"/>
        </w:rPr>
        <w:t xml:space="preserve">               Проведено пробное тестирование по основным  предметам  три раза в течение года, ежемесячно учителями-предметниками осуществлялся контроль самоподготовки обучающихся. В декабре на контроле стоял вопрос «Мониторинг  самоподготовки обучающихся по предметам по выбору».  В ходе контроля выявлено 25 учащихся из трех школ, не занимающихся самоподготовкой. Было принято ряд управленческих решений для изменения ситуации. Данные вопросы выносились на обсуждение коллектива на СПД, МС, планерках, обучающиеся с проблемами в обучении и посещении консультаций приглашались на совет профилактики. В основном после проведенной работы отмечалась положительная динамика обучающиеся систематически стали посещать консультации, частично </w:t>
      </w:r>
      <w:proofErr w:type="spellStart"/>
      <w:r w:rsidRPr="004A6D79">
        <w:rPr>
          <w:rFonts w:ascii="Times New Roman" w:hAnsi="Times New Roman" w:cs="Times New Roman"/>
          <w:sz w:val="24"/>
          <w:szCs w:val="24"/>
        </w:rPr>
        <w:t>прорешивать</w:t>
      </w:r>
      <w:proofErr w:type="spellEnd"/>
      <w:r w:rsidRPr="004A6D79">
        <w:rPr>
          <w:rFonts w:ascii="Times New Roman" w:hAnsi="Times New Roman" w:cs="Times New Roman"/>
          <w:sz w:val="24"/>
          <w:szCs w:val="24"/>
        </w:rPr>
        <w:t xml:space="preserve"> задания </w:t>
      </w:r>
      <w:proofErr w:type="spellStart"/>
      <w:r w:rsidRPr="004A6D79">
        <w:rPr>
          <w:rFonts w:ascii="Times New Roman" w:hAnsi="Times New Roman" w:cs="Times New Roman"/>
          <w:sz w:val="24"/>
          <w:szCs w:val="24"/>
        </w:rPr>
        <w:t>КИМов</w:t>
      </w:r>
      <w:proofErr w:type="spellEnd"/>
      <w:r w:rsidRPr="004A6D79">
        <w:rPr>
          <w:rFonts w:ascii="Times New Roman" w:hAnsi="Times New Roman" w:cs="Times New Roman"/>
          <w:sz w:val="24"/>
          <w:szCs w:val="24"/>
        </w:rPr>
        <w:t xml:space="preserve">,  но система подготовки у части выпускников 9-х классов отсутствовала. По итогам  </w:t>
      </w:r>
      <w:r w:rsidRPr="004A6D79">
        <w:rPr>
          <w:rFonts w:ascii="Times New Roman" w:hAnsi="Times New Roman" w:cs="Times New Roman"/>
          <w:sz w:val="24"/>
          <w:szCs w:val="24"/>
          <w:lang w:val="en-US"/>
        </w:rPr>
        <w:t>III</w:t>
      </w:r>
      <w:r w:rsidRPr="004A6D79">
        <w:rPr>
          <w:rFonts w:ascii="Times New Roman" w:hAnsi="Times New Roman" w:cs="Times New Roman"/>
          <w:sz w:val="24"/>
          <w:szCs w:val="24"/>
        </w:rPr>
        <w:t xml:space="preserve"> четверти было два неуспевающих, но к концу года ситуация улучшилась, все выпускники 9 классов были допущены к ГИА.  </w:t>
      </w:r>
    </w:p>
    <w:p w:rsidR="00502A4A" w:rsidRPr="004A6D79" w:rsidRDefault="00502A4A" w:rsidP="004A6D79">
      <w:pPr>
        <w:spacing w:after="0" w:line="240" w:lineRule="auto"/>
        <w:jc w:val="both"/>
        <w:rPr>
          <w:rFonts w:ascii="Times New Roman" w:hAnsi="Times New Roman" w:cs="Times New Roman"/>
          <w:sz w:val="24"/>
          <w:szCs w:val="24"/>
        </w:rPr>
      </w:pPr>
      <w:r w:rsidRPr="004A6D79">
        <w:rPr>
          <w:rFonts w:ascii="Times New Roman" w:hAnsi="Times New Roman" w:cs="Times New Roman"/>
          <w:sz w:val="24"/>
          <w:szCs w:val="24"/>
        </w:rPr>
        <w:t xml:space="preserve">          Вся информация об уровне подготовки обучающихся и их самоподготовке доводилась до сведения родителей через классные и общешкольные родительские собрания, личные беседы классных руководителей и администрации. </w:t>
      </w:r>
    </w:p>
    <w:p w:rsidR="00502A4A" w:rsidRPr="004A6D79" w:rsidRDefault="00502A4A" w:rsidP="004A6D79">
      <w:pPr>
        <w:spacing w:after="0" w:line="240" w:lineRule="auto"/>
        <w:jc w:val="both"/>
        <w:rPr>
          <w:rFonts w:ascii="Times New Roman" w:hAnsi="Times New Roman" w:cs="Times New Roman"/>
          <w:sz w:val="24"/>
          <w:szCs w:val="24"/>
        </w:rPr>
      </w:pPr>
      <w:r w:rsidRPr="004A6D79">
        <w:rPr>
          <w:rFonts w:ascii="Times New Roman" w:hAnsi="Times New Roman" w:cs="Times New Roman"/>
          <w:bCs/>
          <w:sz w:val="24"/>
          <w:szCs w:val="24"/>
        </w:rPr>
        <w:lastRenderedPageBreak/>
        <w:t xml:space="preserve">         Информация о подготовке и процедуре проведения  ГИА доводилась своевременно до всех членов школьного сообщества через инструктажи, информационные стенды и сайты школ.</w:t>
      </w:r>
    </w:p>
    <w:p w:rsidR="00502A4A" w:rsidRPr="004A6D79" w:rsidRDefault="00502A4A" w:rsidP="004A6D79">
      <w:pPr>
        <w:spacing w:after="0" w:line="240" w:lineRule="auto"/>
        <w:jc w:val="both"/>
        <w:rPr>
          <w:rFonts w:ascii="Times New Roman" w:hAnsi="Times New Roman" w:cs="Times New Roman"/>
          <w:b/>
          <w:sz w:val="24"/>
          <w:szCs w:val="24"/>
        </w:rPr>
      </w:pPr>
      <w:r w:rsidRPr="004A6D79">
        <w:rPr>
          <w:rFonts w:ascii="Times New Roman" w:hAnsi="Times New Roman" w:cs="Times New Roman"/>
          <w:sz w:val="24"/>
          <w:szCs w:val="24"/>
        </w:rPr>
        <w:t xml:space="preserve">           Эффективность работы по подготовке к ГИА видна по результатам пробного тестирования по основным  предметам. Уровень самоподготовки и его системность отразилась на результатах ГИА в 9,11 классах.</w:t>
      </w:r>
    </w:p>
    <w:p w:rsidR="00502A4A" w:rsidRPr="004A6D79" w:rsidRDefault="004A6D79" w:rsidP="00502A4A">
      <w:pPr>
        <w:jc w:val="center"/>
        <w:rPr>
          <w:rFonts w:ascii="Times New Roman" w:hAnsi="Times New Roman" w:cs="Times New Roman"/>
          <w:b/>
          <w:sz w:val="24"/>
          <w:szCs w:val="24"/>
        </w:rPr>
      </w:pPr>
      <w:r>
        <w:rPr>
          <w:rFonts w:ascii="Times New Roman" w:hAnsi="Times New Roman" w:cs="Times New Roman"/>
          <w:b/>
          <w:sz w:val="24"/>
          <w:szCs w:val="24"/>
        </w:rPr>
        <w:t>Р</w:t>
      </w:r>
      <w:r w:rsidR="00502A4A" w:rsidRPr="004A6D79">
        <w:rPr>
          <w:rFonts w:ascii="Times New Roman" w:hAnsi="Times New Roman" w:cs="Times New Roman"/>
          <w:b/>
          <w:sz w:val="24"/>
          <w:szCs w:val="24"/>
        </w:rPr>
        <w:t>усский язык 11 класс</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0"/>
        <w:gridCol w:w="613"/>
        <w:gridCol w:w="567"/>
        <w:gridCol w:w="709"/>
        <w:gridCol w:w="708"/>
        <w:gridCol w:w="567"/>
        <w:gridCol w:w="709"/>
        <w:gridCol w:w="851"/>
        <w:gridCol w:w="708"/>
        <w:gridCol w:w="709"/>
        <w:gridCol w:w="709"/>
        <w:gridCol w:w="709"/>
        <w:gridCol w:w="709"/>
      </w:tblGrid>
      <w:tr w:rsidR="00502A4A" w:rsidRPr="004A6D79" w:rsidTr="004A6D79">
        <w:tc>
          <w:tcPr>
            <w:tcW w:w="1480" w:type="dxa"/>
            <w:vMerge w:val="restart"/>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ОУ</w:t>
            </w:r>
          </w:p>
        </w:tc>
        <w:tc>
          <w:tcPr>
            <w:tcW w:w="1889" w:type="dxa"/>
            <w:gridSpan w:val="3"/>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Пробный 1 (октябрь)</w:t>
            </w:r>
          </w:p>
        </w:tc>
        <w:tc>
          <w:tcPr>
            <w:tcW w:w="1984" w:type="dxa"/>
            <w:gridSpan w:val="3"/>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ЕКР (февраль)</w:t>
            </w:r>
          </w:p>
        </w:tc>
        <w:tc>
          <w:tcPr>
            <w:tcW w:w="2268" w:type="dxa"/>
            <w:gridSpan w:val="3"/>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Пробный 2 (апрель)</w:t>
            </w:r>
          </w:p>
        </w:tc>
        <w:tc>
          <w:tcPr>
            <w:tcW w:w="2127" w:type="dxa"/>
            <w:gridSpan w:val="3"/>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r>
      <w:tr w:rsidR="00502A4A" w:rsidRPr="004A6D79" w:rsidTr="004A6D79">
        <w:tc>
          <w:tcPr>
            <w:tcW w:w="1480" w:type="dxa"/>
            <w:vMerge/>
            <w:tcBorders>
              <w:top w:val="single" w:sz="4" w:space="0" w:color="auto"/>
              <w:left w:val="single" w:sz="4" w:space="0" w:color="auto"/>
              <w:bottom w:val="single" w:sz="4" w:space="0" w:color="auto"/>
              <w:right w:val="single" w:sz="4" w:space="0" w:color="auto"/>
            </w:tcBorders>
            <w:vAlign w:val="center"/>
            <w:hideMark/>
          </w:tcPr>
          <w:p w:rsidR="00502A4A" w:rsidRPr="004A6D79" w:rsidRDefault="00502A4A" w:rsidP="00C61E23">
            <w:pPr>
              <w:rPr>
                <w:rFonts w:ascii="Times New Roman" w:hAnsi="Times New Roman" w:cs="Times New Roman"/>
                <w:sz w:val="20"/>
                <w:szCs w:val="20"/>
              </w:rPr>
            </w:pPr>
          </w:p>
        </w:tc>
        <w:tc>
          <w:tcPr>
            <w:tcW w:w="613"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Ср. балл</w:t>
            </w:r>
          </w:p>
        </w:tc>
        <w:tc>
          <w:tcPr>
            <w:tcW w:w="567"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Не </w:t>
            </w:r>
            <w:proofErr w:type="spellStart"/>
            <w:r w:rsidRPr="004A6D79">
              <w:rPr>
                <w:rFonts w:ascii="Times New Roman" w:hAnsi="Times New Roman" w:cs="Times New Roman"/>
                <w:sz w:val="20"/>
                <w:szCs w:val="20"/>
              </w:rPr>
              <w:t>набрав-е</w:t>
            </w:r>
            <w:proofErr w:type="spellEnd"/>
            <w:r w:rsidRPr="004A6D79">
              <w:rPr>
                <w:rFonts w:ascii="Times New Roman" w:hAnsi="Times New Roman" w:cs="Times New Roman"/>
                <w:sz w:val="20"/>
                <w:szCs w:val="20"/>
              </w:rPr>
              <w:t xml:space="preserve"> 24 бал</w:t>
            </w:r>
          </w:p>
        </w:tc>
        <w:tc>
          <w:tcPr>
            <w:tcW w:w="709"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Общее </w:t>
            </w:r>
            <w:proofErr w:type="spellStart"/>
            <w:r w:rsidRPr="004A6D79">
              <w:rPr>
                <w:rFonts w:ascii="Times New Roman" w:hAnsi="Times New Roman" w:cs="Times New Roman"/>
                <w:sz w:val="20"/>
                <w:szCs w:val="20"/>
              </w:rPr>
              <w:t>выпол-е</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Ср. балл</w:t>
            </w:r>
          </w:p>
        </w:tc>
        <w:tc>
          <w:tcPr>
            <w:tcW w:w="567"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Не </w:t>
            </w:r>
            <w:proofErr w:type="spellStart"/>
            <w:r w:rsidRPr="004A6D79">
              <w:rPr>
                <w:rFonts w:ascii="Times New Roman" w:hAnsi="Times New Roman" w:cs="Times New Roman"/>
                <w:sz w:val="20"/>
                <w:szCs w:val="20"/>
              </w:rPr>
              <w:t>набрав-е</w:t>
            </w:r>
            <w:proofErr w:type="spellEnd"/>
            <w:r w:rsidRPr="004A6D79">
              <w:rPr>
                <w:rFonts w:ascii="Times New Roman" w:hAnsi="Times New Roman" w:cs="Times New Roman"/>
                <w:sz w:val="20"/>
                <w:szCs w:val="20"/>
              </w:rPr>
              <w:t xml:space="preserve"> 24 балла</w:t>
            </w:r>
          </w:p>
        </w:tc>
        <w:tc>
          <w:tcPr>
            <w:tcW w:w="709"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Общее </w:t>
            </w:r>
            <w:proofErr w:type="spellStart"/>
            <w:r w:rsidRPr="004A6D79">
              <w:rPr>
                <w:rFonts w:ascii="Times New Roman" w:hAnsi="Times New Roman" w:cs="Times New Roman"/>
                <w:sz w:val="20"/>
                <w:szCs w:val="20"/>
              </w:rPr>
              <w:t>выпол-е</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Ср. балл</w:t>
            </w:r>
          </w:p>
        </w:tc>
        <w:tc>
          <w:tcPr>
            <w:tcW w:w="708"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Не </w:t>
            </w:r>
            <w:proofErr w:type="spellStart"/>
            <w:r w:rsidRPr="004A6D79">
              <w:rPr>
                <w:rFonts w:ascii="Times New Roman" w:hAnsi="Times New Roman" w:cs="Times New Roman"/>
                <w:sz w:val="20"/>
                <w:szCs w:val="20"/>
              </w:rPr>
              <w:t>набрав-е</w:t>
            </w:r>
            <w:proofErr w:type="spellEnd"/>
            <w:r w:rsidRPr="004A6D79">
              <w:rPr>
                <w:rFonts w:ascii="Times New Roman" w:hAnsi="Times New Roman" w:cs="Times New Roman"/>
                <w:sz w:val="20"/>
                <w:szCs w:val="20"/>
              </w:rPr>
              <w:t xml:space="preserve"> 24балла</w:t>
            </w:r>
          </w:p>
        </w:tc>
        <w:tc>
          <w:tcPr>
            <w:tcW w:w="709"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Общее </w:t>
            </w:r>
            <w:proofErr w:type="spellStart"/>
            <w:r w:rsidRPr="004A6D79">
              <w:rPr>
                <w:rFonts w:ascii="Times New Roman" w:hAnsi="Times New Roman" w:cs="Times New Roman"/>
                <w:sz w:val="20"/>
                <w:szCs w:val="20"/>
              </w:rPr>
              <w:t>выпол-е</w:t>
            </w:r>
            <w:proofErr w:type="spellEnd"/>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Ср. балл</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Не </w:t>
            </w:r>
            <w:proofErr w:type="spellStart"/>
            <w:r w:rsidRPr="004A6D79">
              <w:rPr>
                <w:rFonts w:ascii="Times New Roman" w:hAnsi="Times New Roman" w:cs="Times New Roman"/>
                <w:sz w:val="20"/>
                <w:szCs w:val="20"/>
              </w:rPr>
              <w:t>набрав-е</w:t>
            </w:r>
            <w:proofErr w:type="spellEnd"/>
            <w:r w:rsidRPr="004A6D79">
              <w:rPr>
                <w:rFonts w:ascii="Times New Roman" w:hAnsi="Times New Roman" w:cs="Times New Roman"/>
                <w:sz w:val="20"/>
                <w:szCs w:val="20"/>
              </w:rPr>
              <w:t xml:space="preserve"> 24 балла</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Общее </w:t>
            </w:r>
            <w:proofErr w:type="spellStart"/>
            <w:r w:rsidRPr="004A6D79">
              <w:rPr>
                <w:rFonts w:ascii="Times New Roman" w:hAnsi="Times New Roman" w:cs="Times New Roman"/>
                <w:sz w:val="20"/>
                <w:szCs w:val="20"/>
              </w:rPr>
              <w:t>выпол-е</w:t>
            </w:r>
            <w:proofErr w:type="spellEnd"/>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Аромашевская</w:t>
            </w:r>
            <w:proofErr w:type="spellEnd"/>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44,5</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93</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46,5</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42</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90</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57</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98</w:t>
            </w:r>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Кротовская</w:t>
            </w:r>
            <w:proofErr w:type="spellEnd"/>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47,7</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45,6</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86</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36,6</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86</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Новопетровс</w:t>
            </w:r>
            <w:proofErr w:type="spellEnd"/>
            <w:r w:rsidRPr="004A6D79">
              <w:rPr>
                <w:rFonts w:ascii="Times New Roman" w:hAnsi="Times New Roman" w:cs="Times New Roman"/>
                <w:sz w:val="20"/>
                <w:szCs w:val="20"/>
              </w:rPr>
              <w:t>.</w:t>
            </w:r>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47,2</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35,3</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83</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43,8</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Русаковская</w:t>
            </w:r>
            <w:proofErr w:type="spellEnd"/>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43,8</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42,8</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r>
      <w:tr w:rsidR="00502A4A" w:rsidRPr="004A6D79" w:rsidTr="004A6D79">
        <w:trPr>
          <w:trHeight w:val="173"/>
        </w:trPr>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Юрминская</w:t>
            </w:r>
            <w:proofErr w:type="spellEnd"/>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52,8</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52,2</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35,6</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b/>
                <w:sz w:val="20"/>
                <w:szCs w:val="20"/>
              </w:rPr>
              <w:t>Итого</w:t>
            </w:r>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bCs/>
                <w:sz w:val="20"/>
                <w:szCs w:val="20"/>
              </w:rPr>
            </w:pPr>
            <w:r w:rsidRPr="004A6D79">
              <w:rPr>
                <w:rFonts w:ascii="Times New Roman" w:hAnsi="Times New Roman" w:cs="Times New Roman"/>
                <w:b/>
                <w:bCs/>
                <w:sz w:val="20"/>
                <w:szCs w:val="20"/>
              </w:rPr>
              <w:t>45,6</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bCs/>
                <w:sz w:val="20"/>
                <w:szCs w:val="20"/>
              </w:rPr>
            </w:pPr>
            <w:r w:rsidRPr="004A6D79">
              <w:rPr>
                <w:rFonts w:ascii="Times New Roman" w:hAnsi="Times New Roman" w:cs="Times New Roman"/>
                <w:b/>
                <w:bCs/>
                <w:sz w:val="20"/>
                <w:szCs w:val="20"/>
              </w:rPr>
              <w:t>95</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45,4</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bCs/>
                <w:sz w:val="20"/>
                <w:szCs w:val="20"/>
              </w:rPr>
            </w:pPr>
            <w:r w:rsidRPr="004A6D79">
              <w:rPr>
                <w:rFonts w:ascii="Times New Roman" w:hAnsi="Times New Roman" w:cs="Times New Roman"/>
                <w:b/>
                <w:bCs/>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bCs/>
                <w:sz w:val="20"/>
                <w:szCs w:val="20"/>
              </w:rPr>
            </w:pPr>
            <w:r w:rsidRPr="004A6D79">
              <w:rPr>
                <w:rFonts w:ascii="Times New Roman" w:hAnsi="Times New Roman" w:cs="Times New Roman"/>
                <w:b/>
                <w:bCs/>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41,1</w:t>
            </w:r>
          </w:p>
        </w:tc>
        <w:tc>
          <w:tcPr>
            <w:tcW w:w="708"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bCs/>
                <w:sz w:val="20"/>
                <w:szCs w:val="20"/>
              </w:rPr>
            </w:pPr>
            <w:r w:rsidRPr="004A6D79">
              <w:rPr>
                <w:rFonts w:ascii="Times New Roman" w:hAnsi="Times New Roman" w:cs="Times New Roman"/>
                <w:b/>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88,7</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57</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98</w:t>
            </w:r>
          </w:p>
        </w:tc>
      </w:tr>
    </w:tbl>
    <w:p w:rsidR="00502A4A" w:rsidRPr="004A6D79" w:rsidRDefault="00502A4A" w:rsidP="00502A4A">
      <w:pPr>
        <w:jc w:val="both"/>
        <w:rPr>
          <w:rFonts w:ascii="Times New Roman" w:hAnsi="Times New Roman" w:cs="Times New Roman"/>
          <w:sz w:val="24"/>
          <w:szCs w:val="24"/>
        </w:rPr>
      </w:pPr>
      <w:r w:rsidRPr="004A6D79">
        <w:rPr>
          <w:rFonts w:ascii="Times New Roman" w:hAnsi="Times New Roman" w:cs="Times New Roman"/>
          <w:sz w:val="24"/>
          <w:szCs w:val="24"/>
        </w:rPr>
        <w:t xml:space="preserve">           Обучающиеся всех школ показывали нестабильные результаты  на пробных экзаменах по русскому языку. Общее выполнение и средний балл от пробного к пробному ухудшался. Уровень подготовки выпускников 2019 года гораздо ниже уровня подготовки выпускников 2018 года. </w:t>
      </w:r>
    </w:p>
    <w:p w:rsidR="00502A4A" w:rsidRPr="004A6D79" w:rsidRDefault="00502A4A" w:rsidP="004A6D79">
      <w:pPr>
        <w:spacing w:after="0" w:line="240" w:lineRule="auto"/>
        <w:jc w:val="center"/>
        <w:rPr>
          <w:rFonts w:ascii="Times New Roman" w:hAnsi="Times New Roman" w:cs="Times New Roman"/>
          <w:b/>
          <w:sz w:val="24"/>
          <w:szCs w:val="24"/>
        </w:rPr>
      </w:pPr>
      <w:r w:rsidRPr="004A6D79">
        <w:rPr>
          <w:rFonts w:ascii="Times New Roman" w:hAnsi="Times New Roman" w:cs="Times New Roman"/>
          <w:b/>
          <w:sz w:val="24"/>
          <w:szCs w:val="24"/>
        </w:rPr>
        <w:t>Математика 11 класс</w:t>
      </w:r>
    </w:p>
    <w:p w:rsidR="00502A4A" w:rsidRPr="004A6D79" w:rsidRDefault="00502A4A" w:rsidP="004A6D79">
      <w:pPr>
        <w:spacing w:after="0" w:line="240" w:lineRule="auto"/>
        <w:jc w:val="center"/>
        <w:rPr>
          <w:rFonts w:ascii="Times New Roman" w:hAnsi="Times New Roman" w:cs="Times New Roman"/>
          <w:i/>
          <w:sz w:val="24"/>
          <w:szCs w:val="24"/>
        </w:rPr>
      </w:pPr>
      <w:r w:rsidRPr="004A6D79">
        <w:rPr>
          <w:rFonts w:ascii="Times New Roman" w:hAnsi="Times New Roman" w:cs="Times New Roman"/>
          <w:i/>
          <w:sz w:val="24"/>
          <w:szCs w:val="24"/>
        </w:rPr>
        <w:t>базовый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0"/>
        <w:gridCol w:w="613"/>
        <w:gridCol w:w="567"/>
        <w:gridCol w:w="850"/>
        <w:gridCol w:w="709"/>
        <w:gridCol w:w="567"/>
        <w:gridCol w:w="709"/>
        <w:gridCol w:w="850"/>
        <w:gridCol w:w="851"/>
        <w:gridCol w:w="850"/>
        <w:gridCol w:w="709"/>
        <w:gridCol w:w="567"/>
        <w:gridCol w:w="567"/>
      </w:tblGrid>
      <w:tr w:rsidR="00502A4A" w:rsidRPr="004A6D79" w:rsidTr="004A6D79">
        <w:tc>
          <w:tcPr>
            <w:tcW w:w="1480" w:type="dxa"/>
            <w:vMerge w:val="restart"/>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ОУ</w:t>
            </w:r>
          </w:p>
        </w:tc>
        <w:tc>
          <w:tcPr>
            <w:tcW w:w="2030" w:type="dxa"/>
            <w:gridSpan w:val="3"/>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Пробный 1 (октябрь)</w:t>
            </w:r>
          </w:p>
        </w:tc>
        <w:tc>
          <w:tcPr>
            <w:tcW w:w="1985" w:type="dxa"/>
            <w:gridSpan w:val="3"/>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ЕКР (март)</w:t>
            </w:r>
          </w:p>
        </w:tc>
        <w:tc>
          <w:tcPr>
            <w:tcW w:w="2551" w:type="dxa"/>
            <w:gridSpan w:val="3"/>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Пробный 2 (апрель)</w:t>
            </w:r>
          </w:p>
        </w:tc>
        <w:tc>
          <w:tcPr>
            <w:tcW w:w="1843" w:type="dxa"/>
            <w:gridSpan w:val="3"/>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ЕГЭ</w:t>
            </w:r>
          </w:p>
        </w:tc>
      </w:tr>
      <w:tr w:rsidR="00502A4A" w:rsidRPr="004A6D79" w:rsidTr="004A6D79">
        <w:tc>
          <w:tcPr>
            <w:tcW w:w="1480" w:type="dxa"/>
            <w:vMerge/>
            <w:tcBorders>
              <w:top w:val="single" w:sz="4" w:space="0" w:color="auto"/>
              <w:left w:val="single" w:sz="4" w:space="0" w:color="auto"/>
              <w:bottom w:val="single" w:sz="4" w:space="0" w:color="auto"/>
              <w:right w:val="single" w:sz="4" w:space="0" w:color="auto"/>
            </w:tcBorders>
            <w:vAlign w:val="center"/>
            <w:hideMark/>
          </w:tcPr>
          <w:p w:rsidR="00502A4A" w:rsidRPr="004A6D79" w:rsidRDefault="00502A4A" w:rsidP="00C61E23">
            <w:pPr>
              <w:rPr>
                <w:rFonts w:ascii="Times New Roman" w:hAnsi="Times New Roman" w:cs="Times New Roman"/>
                <w:sz w:val="20"/>
                <w:szCs w:val="20"/>
              </w:rPr>
            </w:pPr>
          </w:p>
        </w:tc>
        <w:tc>
          <w:tcPr>
            <w:tcW w:w="613"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Ср. балл</w:t>
            </w:r>
          </w:p>
        </w:tc>
        <w:tc>
          <w:tcPr>
            <w:tcW w:w="567"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Общее </w:t>
            </w:r>
            <w:proofErr w:type="spellStart"/>
            <w:r w:rsidRPr="004A6D79">
              <w:rPr>
                <w:rFonts w:ascii="Times New Roman" w:hAnsi="Times New Roman" w:cs="Times New Roman"/>
                <w:sz w:val="20"/>
                <w:szCs w:val="20"/>
              </w:rPr>
              <w:t>выпол-е</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Ср. балл</w:t>
            </w:r>
          </w:p>
        </w:tc>
        <w:tc>
          <w:tcPr>
            <w:tcW w:w="567"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Общее </w:t>
            </w:r>
            <w:proofErr w:type="spellStart"/>
            <w:r w:rsidRPr="004A6D79">
              <w:rPr>
                <w:rFonts w:ascii="Times New Roman" w:hAnsi="Times New Roman" w:cs="Times New Roman"/>
                <w:sz w:val="20"/>
                <w:szCs w:val="20"/>
              </w:rPr>
              <w:t>выпол-е</w:t>
            </w:r>
            <w:proofErr w:type="spellEnd"/>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Ср. балл</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Общее </w:t>
            </w:r>
            <w:proofErr w:type="spellStart"/>
            <w:r w:rsidRPr="004A6D79">
              <w:rPr>
                <w:rFonts w:ascii="Times New Roman" w:hAnsi="Times New Roman" w:cs="Times New Roman"/>
                <w:sz w:val="20"/>
                <w:szCs w:val="20"/>
              </w:rPr>
              <w:t>выпол-е</w:t>
            </w:r>
            <w:proofErr w:type="spellEnd"/>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Ср. балл </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 xml:space="preserve">Общее </w:t>
            </w:r>
            <w:proofErr w:type="spellStart"/>
            <w:r w:rsidRPr="004A6D79">
              <w:rPr>
                <w:rFonts w:ascii="Times New Roman" w:hAnsi="Times New Roman" w:cs="Times New Roman"/>
                <w:sz w:val="20"/>
                <w:szCs w:val="20"/>
              </w:rPr>
              <w:t>вып</w:t>
            </w:r>
            <w:proofErr w:type="spellEnd"/>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Аромашевская</w:t>
            </w:r>
            <w:proofErr w:type="spellEnd"/>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93</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3,54</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89</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3,89</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94</w:t>
            </w:r>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Кротовская</w:t>
            </w:r>
            <w:proofErr w:type="spellEnd"/>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86</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3,7</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86</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3,43</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85,7</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3,71</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86</w:t>
            </w:r>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Новопетровс</w:t>
            </w:r>
            <w:proofErr w:type="spellEnd"/>
            <w:r w:rsidRPr="004A6D79">
              <w:rPr>
                <w:rFonts w:ascii="Times New Roman" w:hAnsi="Times New Roman" w:cs="Times New Roman"/>
                <w:sz w:val="20"/>
                <w:szCs w:val="20"/>
              </w:rPr>
              <w:t>.</w:t>
            </w:r>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Русаковская</w:t>
            </w:r>
            <w:proofErr w:type="spellEnd"/>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75</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hideMark/>
          </w:tcPr>
          <w:p w:rsidR="00502A4A" w:rsidRPr="004A6D79" w:rsidRDefault="00502A4A" w:rsidP="00C61E23">
            <w:pPr>
              <w:jc w:val="center"/>
              <w:rPr>
                <w:rFonts w:ascii="Times New Roman" w:hAnsi="Times New Roman" w:cs="Times New Roman"/>
                <w:sz w:val="20"/>
                <w:szCs w:val="20"/>
              </w:rPr>
            </w:pPr>
            <w:proofErr w:type="spellStart"/>
            <w:r w:rsidRPr="004A6D79">
              <w:rPr>
                <w:rFonts w:ascii="Times New Roman" w:hAnsi="Times New Roman" w:cs="Times New Roman"/>
                <w:sz w:val="20"/>
                <w:szCs w:val="20"/>
              </w:rPr>
              <w:t>Юрминская</w:t>
            </w:r>
            <w:proofErr w:type="spellEnd"/>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Cs/>
                <w:sz w:val="20"/>
                <w:szCs w:val="20"/>
              </w:rPr>
            </w:pPr>
            <w:r w:rsidRPr="004A6D79">
              <w:rPr>
                <w:rFonts w:ascii="Times New Roman" w:hAnsi="Times New Roman" w:cs="Times New Roman"/>
                <w:bCs/>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sz w:val="20"/>
                <w:szCs w:val="20"/>
              </w:rPr>
            </w:pPr>
            <w:r w:rsidRPr="004A6D79">
              <w:rPr>
                <w:rFonts w:ascii="Times New Roman" w:hAnsi="Times New Roman" w:cs="Times New Roman"/>
                <w:sz w:val="20"/>
                <w:szCs w:val="20"/>
              </w:rPr>
              <w:t>100</w:t>
            </w:r>
          </w:p>
        </w:tc>
      </w:tr>
      <w:tr w:rsidR="00502A4A" w:rsidRPr="004A6D79" w:rsidTr="004A6D79">
        <w:tc>
          <w:tcPr>
            <w:tcW w:w="148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Итого</w:t>
            </w:r>
          </w:p>
        </w:tc>
        <w:tc>
          <w:tcPr>
            <w:tcW w:w="613"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87</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bCs/>
                <w:sz w:val="20"/>
                <w:szCs w:val="20"/>
              </w:rPr>
            </w:pPr>
            <w:r w:rsidRPr="004A6D79">
              <w:rPr>
                <w:rFonts w:ascii="Times New Roman" w:hAnsi="Times New Roman" w:cs="Times New Roman"/>
                <w:b/>
                <w:bCs/>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bCs/>
                <w:sz w:val="20"/>
                <w:szCs w:val="20"/>
              </w:rPr>
            </w:pPr>
            <w:r w:rsidRPr="004A6D79">
              <w:rPr>
                <w:rFonts w:ascii="Times New Roman" w:hAnsi="Times New Roman" w:cs="Times New Roman"/>
                <w:b/>
                <w:bCs/>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3,47</w:t>
            </w:r>
          </w:p>
        </w:tc>
        <w:tc>
          <w:tcPr>
            <w:tcW w:w="851"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91,9</w:t>
            </w:r>
          </w:p>
        </w:tc>
        <w:tc>
          <w:tcPr>
            <w:tcW w:w="709"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3,85</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02A4A" w:rsidRPr="004A6D79" w:rsidRDefault="00502A4A" w:rsidP="00C61E23">
            <w:pPr>
              <w:jc w:val="center"/>
              <w:rPr>
                <w:rFonts w:ascii="Times New Roman" w:hAnsi="Times New Roman" w:cs="Times New Roman"/>
                <w:b/>
                <w:sz w:val="20"/>
                <w:szCs w:val="20"/>
              </w:rPr>
            </w:pPr>
            <w:r w:rsidRPr="004A6D79">
              <w:rPr>
                <w:rFonts w:ascii="Times New Roman" w:hAnsi="Times New Roman" w:cs="Times New Roman"/>
                <w:b/>
                <w:sz w:val="20"/>
                <w:szCs w:val="20"/>
              </w:rPr>
              <w:t>96</w:t>
            </w:r>
          </w:p>
        </w:tc>
      </w:tr>
    </w:tbl>
    <w:p w:rsidR="00502A4A" w:rsidRPr="00147B57" w:rsidRDefault="00502A4A" w:rsidP="00502A4A">
      <w:pPr>
        <w:jc w:val="center"/>
        <w:rPr>
          <w:i/>
        </w:rPr>
      </w:pPr>
    </w:p>
    <w:p w:rsidR="00502A4A" w:rsidRPr="004A6D79" w:rsidRDefault="00502A4A" w:rsidP="004A6D79">
      <w:pPr>
        <w:spacing w:after="0" w:line="240" w:lineRule="auto"/>
        <w:rPr>
          <w:rFonts w:ascii="Times New Roman" w:hAnsi="Times New Roman" w:cs="Times New Roman"/>
          <w:sz w:val="24"/>
          <w:szCs w:val="24"/>
        </w:rPr>
      </w:pPr>
      <w:r w:rsidRPr="004A6D79">
        <w:rPr>
          <w:rFonts w:ascii="Times New Roman" w:hAnsi="Times New Roman" w:cs="Times New Roman"/>
          <w:sz w:val="24"/>
          <w:szCs w:val="24"/>
        </w:rPr>
        <w:lastRenderedPageBreak/>
        <w:t xml:space="preserve">           По математике Б уровня виден рост среднего балла и общего выполнения от пробника к пробнику. Результат на ЕГЭ в основной период выше результатов пробных, но ниже результата 2018 года на 0,35.</w:t>
      </w:r>
    </w:p>
    <w:p w:rsidR="00502A4A" w:rsidRDefault="00502A4A" w:rsidP="004A6D79">
      <w:pPr>
        <w:spacing w:after="0" w:line="240" w:lineRule="auto"/>
        <w:jc w:val="center"/>
        <w:rPr>
          <w:b/>
          <w:i/>
        </w:rPr>
      </w:pPr>
    </w:p>
    <w:p w:rsidR="00502A4A" w:rsidRPr="00502A4A" w:rsidRDefault="00502A4A" w:rsidP="004A6D79">
      <w:pPr>
        <w:spacing w:after="0" w:line="240" w:lineRule="auto"/>
        <w:jc w:val="center"/>
        <w:rPr>
          <w:rFonts w:ascii="Times New Roman" w:hAnsi="Times New Roman" w:cs="Times New Roman"/>
          <w:b/>
          <w:sz w:val="24"/>
          <w:szCs w:val="24"/>
        </w:rPr>
      </w:pPr>
      <w:r w:rsidRPr="00502A4A">
        <w:rPr>
          <w:rFonts w:ascii="Times New Roman" w:hAnsi="Times New Roman" w:cs="Times New Roman"/>
          <w:b/>
          <w:sz w:val="24"/>
          <w:szCs w:val="24"/>
        </w:rPr>
        <w:t>Математика 11 класс</w:t>
      </w:r>
    </w:p>
    <w:p w:rsidR="00502A4A" w:rsidRPr="00502A4A" w:rsidRDefault="00502A4A" w:rsidP="004A6D79">
      <w:pPr>
        <w:spacing w:after="0" w:line="240" w:lineRule="auto"/>
        <w:jc w:val="center"/>
        <w:rPr>
          <w:rFonts w:ascii="Times New Roman" w:hAnsi="Times New Roman" w:cs="Times New Roman"/>
          <w:b/>
          <w:i/>
          <w:sz w:val="24"/>
          <w:szCs w:val="24"/>
        </w:rPr>
      </w:pPr>
      <w:r w:rsidRPr="00502A4A">
        <w:rPr>
          <w:rFonts w:ascii="Times New Roman" w:hAnsi="Times New Roman" w:cs="Times New Roman"/>
          <w:i/>
          <w:sz w:val="24"/>
          <w:szCs w:val="24"/>
        </w:rPr>
        <w:t>профильный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567"/>
        <w:gridCol w:w="567"/>
        <w:gridCol w:w="567"/>
        <w:gridCol w:w="567"/>
        <w:gridCol w:w="567"/>
        <w:gridCol w:w="567"/>
        <w:gridCol w:w="567"/>
        <w:gridCol w:w="567"/>
        <w:gridCol w:w="567"/>
        <w:gridCol w:w="709"/>
        <w:gridCol w:w="992"/>
        <w:gridCol w:w="992"/>
      </w:tblGrid>
      <w:tr w:rsidR="00502A4A" w:rsidRPr="00502A4A" w:rsidTr="004A6D79">
        <w:tc>
          <w:tcPr>
            <w:tcW w:w="1526" w:type="dxa"/>
            <w:vMerge w:val="restart"/>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ОУ</w:t>
            </w:r>
          </w:p>
        </w:tc>
        <w:tc>
          <w:tcPr>
            <w:tcW w:w="1701" w:type="dxa"/>
            <w:gridSpan w:val="3"/>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Пробный 1 (октябрь) 22чел.</w:t>
            </w:r>
          </w:p>
        </w:tc>
        <w:tc>
          <w:tcPr>
            <w:tcW w:w="1701" w:type="dxa"/>
            <w:gridSpan w:val="3"/>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ЕКР (март) 15 чел</w:t>
            </w:r>
          </w:p>
        </w:tc>
        <w:tc>
          <w:tcPr>
            <w:tcW w:w="1701" w:type="dxa"/>
            <w:gridSpan w:val="3"/>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Пробный 2 (апрель)</w:t>
            </w:r>
          </w:p>
        </w:tc>
        <w:tc>
          <w:tcPr>
            <w:tcW w:w="2693" w:type="dxa"/>
            <w:gridSpan w:val="3"/>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ЕГЭ</w:t>
            </w:r>
          </w:p>
        </w:tc>
      </w:tr>
      <w:tr w:rsidR="004A6D79" w:rsidRPr="00502A4A" w:rsidTr="004A6D79">
        <w:tc>
          <w:tcPr>
            <w:tcW w:w="1526" w:type="dxa"/>
            <w:vMerge/>
            <w:tcBorders>
              <w:top w:val="single" w:sz="4" w:space="0" w:color="auto"/>
              <w:left w:val="single" w:sz="4" w:space="0" w:color="auto"/>
              <w:bottom w:val="single" w:sz="4" w:space="0" w:color="auto"/>
              <w:right w:val="single" w:sz="4" w:space="0" w:color="auto"/>
            </w:tcBorders>
            <w:vAlign w:val="center"/>
            <w:hideMark/>
          </w:tcPr>
          <w:p w:rsidR="00502A4A" w:rsidRPr="00502A4A" w:rsidRDefault="00502A4A" w:rsidP="00C61E23">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Ср. балл</w:t>
            </w:r>
          </w:p>
        </w:tc>
        <w:tc>
          <w:tcPr>
            <w:tcW w:w="567"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 xml:space="preserve">Не </w:t>
            </w:r>
            <w:proofErr w:type="spellStart"/>
            <w:r w:rsidRPr="00502A4A">
              <w:rPr>
                <w:rFonts w:ascii="Times New Roman" w:hAnsi="Times New Roman" w:cs="Times New Roman"/>
                <w:sz w:val="20"/>
                <w:szCs w:val="20"/>
              </w:rPr>
              <w:t>набрав-е</w:t>
            </w:r>
            <w:proofErr w:type="spellEnd"/>
            <w:r w:rsidRPr="00502A4A">
              <w:rPr>
                <w:rFonts w:ascii="Times New Roman" w:hAnsi="Times New Roman" w:cs="Times New Roman"/>
                <w:sz w:val="20"/>
                <w:szCs w:val="20"/>
              </w:rPr>
              <w:t xml:space="preserve"> 27 баллов</w:t>
            </w:r>
          </w:p>
        </w:tc>
        <w:tc>
          <w:tcPr>
            <w:tcW w:w="567"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 xml:space="preserve">Общее </w:t>
            </w:r>
            <w:proofErr w:type="spellStart"/>
            <w:r w:rsidRPr="00502A4A">
              <w:rPr>
                <w:rFonts w:ascii="Times New Roman" w:hAnsi="Times New Roman" w:cs="Times New Roman"/>
                <w:sz w:val="20"/>
                <w:szCs w:val="20"/>
              </w:rPr>
              <w:t>выпол-е</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Ср. балл</w:t>
            </w:r>
          </w:p>
        </w:tc>
        <w:tc>
          <w:tcPr>
            <w:tcW w:w="567"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 xml:space="preserve">Не </w:t>
            </w:r>
            <w:proofErr w:type="spellStart"/>
            <w:r w:rsidRPr="00502A4A">
              <w:rPr>
                <w:rFonts w:ascii="Times New Roman" w:hAnsi="Times New Roman" w:cs="Times New Roman"/>
                <w:sz w:val="20"/>
                <w:szCs w:val="20"/>
              </w:rPr>
              <w:t>набрав-е</w:t>
            </w:r>
            <w:proofErr w:type="spellEnd"/>
            <w:r w:rsidRPr="00502A4A">
              <w:rPr>
                <w:rFonts w:ascii="Times New Roman" w:hAnsi="Times New Roman" w:cs="Times New Roman"/>
                <w:sz w:val="20"/>
                <w:szCs w:val="20"/>
              </w:rPr>
              <w:t xml:space="preserve"> 27 балла</w:t>
            </w:r>
          </w:p>
        </w:tc>
        <w:tc>
          <w:tcPr>
            <w:tcW w:w="567"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 xml:space="preserve">Общее </w:t>
            </w:r>
            <w:proofErr w:type="spellStart"/>
            <w:r w:rsidRPr="00502A4A">
              <w:rPr>
                <w:rFonts w:ascii="Times New Roman" w:hAnsi="Times New Roman" w:cs="Times New Roman"/>
                <w:sz w:val="20"/>
                <w:szCs w:val="20"/>
              </w:rPr>
              <w:t>выпол-е</w:t>
            </w:r>
            <w:proofErr w:type="spellEnd"/>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Ср. балл</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 xml:space="preserve">Не </w:t>
            </w:r>
            <w:proofErr w:type="spellStart"/>
            <w:r w:rsidRPr="00502A4A">
              <w:rPr>
                <w:rFonts w:ascii="Times New Roman" w:hAnsi="Times New Roman" w:cs="Times New Roman"/>
                <w:sz w:val="20"/>
                <w:szCs w:val="20"/>
              </w:rPr>
              <w:t>набрав-е</w:t>
            </w:r>
            <w:proofErr w:type="spellEnd"/>
            <w:r w:rsidRPr="00502A4A">
              <w:rPr>
                <w:rFonts w:ascii="Times New Roman" w:hAnsi="Times New Roman" w:cs="Times New Roman"/>
                <w:sz w:val="20"/>
                <w:szCs w:val="20"/>
              </w:rPr>
              <w:t xml:space="preserve"> 24 балла</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 xml:space="preserve">Общее </w:t>
            </w:r>
            <w:proofErr w:type="spellStart"/>
            <w:r w:rsidRPr="00502A4A">
              <w:rPr>
                <w:rFonts w:ascii="Times New Roman" w:hAnsi="Times New Roman" w:cs="Times New Roman"/>
                <w:sz w:val="20"/>
                <w:szCs w:val="20"/>
              </w:rPr>
              <w:t>выпол-е</w:t>
            </w:r>
            <w:proofErr w:type="spellEnd"/>
          </w:p>
        </w:tc>
        <w:tc>
          <w:tcPr>
            <w:tcW w:w="709"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 xml:space="preserve">Ср. балл </w:t>
            </w:r>
            <w:proofErr w:type="spellStart"/>
            <w:r w:rsidRPr="00502A4A">
              <w:rPr>
                <w:rFonts w:ascii="Times New Roman" w:hAnsi="Times New Roman" w:cs="Times New Roman"/>
                <w:sz w:val="20"/>
                <w:szCs w:val="20"/>
              </w:rPr>
              <w:t>Пр</w:t>
            </w:r>
            <w:proofErr w:type="spellEnd"/>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 xml:space="preserve">Не </w:t>
            </w:r>
            <w:proofErr w:type="spellStart"/>
            <w:r w:rsidRPr="00502A4A">
              <w:rPr>
                <w:rFonts w:ascii="Times New Roman" w:hAnsi="Times New Roman" w:cs="Times New Roman"/>
                <w:sz w:val="20"/>
                <w:szCs w:val="20"/>
              </w:rPr>
              <w:t>набрав-е</w:t>
            </w:r>
            <w:proofErr w:type="spellEnd"/>
            <w:r w:rsidRPr="00502A4A">
              <w:rPr>
                <w:rFonts w:ascii="Times New Roman" w:hAnsi="Times New Roman" w:cs="Times New Roman"/>
                <w:sz w:val="20"/>
                <w:szCs w:val="20"/>
              </w:rPr>
              <w:t xml:space="preserve"> 24 балла</w:t>
            </w: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 xml:space="preserve">Общее </w:t>
            </w:r>
            <w:proofErr w:type="spellStart"/>
            <w:r w:rsidRPr="00502A4A">
              <w:rPr>
                <w:rFonts w:ascii="Times New Roman" w:hAnsi="Times New Roman" w:cs="Times New Roman"/>
                <w:sz w:val="20"/>
                <w:szCs w:val="20"/>
              </w:rPr>
              <w:t>вып</w:t>
            </w:r>
            <w:proofErr w:type="spellEnd"/>
          </w:p>
        </w:tc>
      </w:tr>
      <w:tr w:rsidR="004A6D79" w:rsidRPr="00502A4A" w:rsidTr="004A6D79">
        <w:tc>
          <w:tcPr>
            <w:tcW w:w="1526"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proofErr w:type="spellStart"/>
            <w:r w:rsidRPr="00502A4A">
              <w:rPr>
                <w:rFonts w:ascii="Times New Roman" w:hAnsi="Times New Roman" w:cs="Times New Roman"/>
                <w:sz w:val="20"/>
                <w:szCs w:val="20"/>
              </w:rPr>
              <w:t>Аромашевская</w:t>
            </w:r>
            <w:proofErr w:type="spellEnd"/>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r w:rsidRPr="00502A4A">
              <w:rPr>
                <w:rFonts w:ascii="Times New Roman" w:hAnsi="Times New Roman" w:cs="Times New Roman"/>
                <w:bCs/>
                <w:sz w:val="20"/>
                <w:szCs w:val="20"/>
              </w:rPr>
              <w:t>36,1</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r w:rsidRPr="00502A4A">
              <w:rPr>
                <w:rFonts w:ascii="Times New Roman" w:hAnsi="Times New Roman" w:cs="Times New Roman"/>
                <w:bCs/>
                <w:sz w:val="20"/>
                <w:szCs w:val="20"/>
              </w:rPr>
              <w:t>77</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49,6</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43</w:t>
            </w: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92</w:t>
            </w:r>
          </w:p>
        </w:tc>
      </w:tr>
      <w:tr w:rsidR="004A6D79" w:rsidRPr="00502A4A" w:rsidTr="004A6D79">
        <w:tc>
          <w:tcPr>
            <w:tcW w:w="1526"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proofErr w:type="spellStart"/>
            <w:r w:rsidRPr="00502A4A">
              <w:rPr>
                <w:rFonts w:ascii="Times New Roman" w:hAnsi="Times New Roman" w:cs="Times New Roman"/>
                <w:sz w:val="20"/>
                <w:szCs w:val="20"/>
              </w:rPr>
              <w:t>Кротовская</w:t>
            </w:r>
            <w:proofErr w:type="spellEnd"/>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r>
      <w:tr w:rsidR="004A6D79" w:rsidRPr="00502A4A" w:rsidTr="004A6D79">
        <w:tc>
          <w:tcPr>
            <w:tcW w:w="1526"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proofErr w:type="spellStart"/>
            <w:r w:rsidRPr="00502A4A">
              <w:rPr>
                <w:rFonts w:ascii="Times New Roman" w:hAnsi="Times New Roman" w:cs="Times New Roman"/>
                <w:sz w:val="20"/>
                <w:szCs w:val="20"/>
              </w:rPr>
              <w:t>Новопетровс</w:t>
            </w:r>
            <w:proofErr w:type="spellEnd"/>
            <w:r w:rsidRPr="00502A4A">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r w:rsidRPr="00502A4A">
              <w:rPr>
                <w:rFonts w:ascii="Times New Roman" w:hAnsi="Times New Roman" w:cs="Times New Roman"/>
                <w:bCs/>
                <w:sz w:val="20"/>
                <w:szCs w:val="20"/>
              </w:rPr>
              <w:t>39</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r w:rsidRPr="00502A4A">
              <w:rPr>
                <w:rFonts w:ascii="Times New Roman" w:hAnsi="Times New Roman" w:cs="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56</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100</w:t>
            </w:r>
          </w:p>
        </w:tc>
      </w:tr>
      <w:tr w:rsidR="004A6D79" w:rsidRPr="00502A4A" w:rsidTr="004A6D79">
        <w:tc>
          <w:tcPr>
            <w:tcW w:w="1526"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proofErr w:type="spellStart"/>
            <w:r w:rsidRPr="00502A4A">
              <w:rPr>
                <w:rFonts w:ascii="Times New Roman" w:hAnsi="Times New Roman" w:cs="Times New Roman"/>
                <w:sz w:val="20"/>
                <w:szCs w:val="20"/>
              </w:rPr>
              <w:t>Русаковская</w:t>
            </w:r>
            <w:proofErr w:type="spellEnd"/>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r>
      <w:tr w:rsidR="004A6D79" w:rsidRPr="00502A4A" w:rsidTr="004A6D79">
        <w:tc>
          <w:tcPr>
            <w:tcW w:w="1526" w:type="dxa"/>
            <w:tcBorders>
              <w:top w:val="single" w:sz="4" w:space="0" w:color="auto"/>
              <w:left w:val="single" w:sz="4" w:space="0" w:color="auto"/>
              <w:bottom w:val="single" w:sz="4" w:space="0" w:color="auto"/>
              <w:right w:val="single" w:sz="4" w:space="0" w:color="auto"/>
            </w:tcBorders>
            <w:hideMark/>
          </w:tcPr>
          <w:p w:rsidR="00502A4A" w:rsidRPr="00502A4A" w:rsidRDefault="00502A4A" w:rsidP="00C61E23">
            <w:pPr>
              <w:jc w:val="center"/>
              <w:rPr>
                <w:rFonts w:ascii="Times New Roman" w:hAnsi="Times New Roman" w:cs="Times New Roman"/>
                <w:sz w:val="20"/>
                <w:szCs w:val="20"/>
              </w:rPr>
            </w:pPr>
            <w:proofErr w:type="spellStart"/>
            <w:r w:rsidRPr="00502A4A">
              <w:rPr>
                <w:rFonts w:ascii="Times New Roman" w:hAnsi="Times New Roman" w:cs="Times New Roman"/>
                <w:sz w:val="20"/>
                <w:szCs w:val="20"/>
              </w:rPr>
              <w:t>Юрминская</w:t>
            </w:r>
            <w:proofErr w:type="spellEnd"/>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r w:rsidRPr="00502A4A">
              <w:rPr>
                <w:rFonts w:ascii="Times New Roman" w:hAnsi="Times New Roman" w:cs="Times New Roman"/>
                <w:bCs/>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Cs/>
                <w:sz w:val="20"/>
                <w:szCs w:val="20"/>
              </w:rPr>
            </w:pPr>
            <w:r w:rsidRPr="00502A4A">
              <w:rPr>
                <w:rFonts w:ascii="Times New Roman" w:hAnsi="Times New Roman" w:cs="Times New Roman"/>
                <w:bCs/>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33</w:t>
            </w: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sz w:val="20"/>
                <w:szCs w:val="20"/>
              </w:rPr>
            </w:pPr>
            <w:r w:rsidRPr="00502A4A">
              <w:rPr>
                <w:rFonts w:ascii="Times New Roman" w:hAnsi="Times New Roman" w:cs="Times New Roman"/>
                <w:sz w:val="20"/>
                <w:szCs w:val="20"/>
              </w:rPr>
              <w:t>100</w:t>
            </w:r>
          </w:p>
        </w:tc>
      </w:tr>
      <w:tr w:rsidR="004A6D79" w:rsidRPr="00502A4A" w:rsidTr="004A6D79">
        <w:tc>
          <w:tcPr>
            <w:tcW w:w="1526"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r w:rsidRPr="00502A4A">
              <w:rPr>
                <w:rFonts w:ascii="Times New Roman" w:hAnsi="Times New Roman" w:cs="Times New Roman"/>
                <w:b/>
                <w:sz w:val="20"/>
                <w:szCs w:val="20"/>
              </w:rPr>
              <w:t>Итого</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bCs/>
                <w:sz w:val="20"/>
                <w:szCs w:val="20"/>
              </w:rPr>
            </w:pPr>
            <w:r w:rsidRPr="00502A4A">
              <w:rPr>
                <w:rFonts w:ascii="Times New Roman" w:hAnsi="Times New Roman" w:cs="Times New Roman"/>
                <w:b/>
                <w:bCs/>
                <w:sz w:val="20"/>
                <w:szCs w:val="20"/>
              </w:rPr>
              <w:t>36,1</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r w:rsidRPr="00502A4A">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bCs/>
                <w:sz w:val="20"/>
                <w:szCs w:val="20"/>
              </w:rPr>
            </w:pPr>
            <w:r w:rsidRPr="00502A4A">
              <w:rPr>
                <w:rFonts w:ascii="Times New Roman" w:hAnsi="Times New Roman" w:cs="Times New Roman"/>
                <w:b/>
                <w:bCs/>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r w:rsidRPr="00502A4A">
              <w:rPr>
                <w:rFonts w:ascii="Times New Roman" w:hAnsi="Times New Roman" w:cs="Times New Roman"/>
                <w:b/>
                <w:sz w:val="20"/>
                <w:szCs w:val="20"/>
              </w:rPr>
              <w:t>50,0</w:t>
            </w: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r w:rsidRPr="00502A4A">
              <w:rPr>
                <w:rFonts w:ascii="Times New Roman" w:hAnsi="Times New Roman" w:cs="Times New Roman"/>
                <w:b/>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r w:rsidRPr="00502A4A">
              <w:rPr>
                <w:rFonts w:ascii="Times New Roman" w:hAnsi="Times New Roman" w:cs="Times New Roman"/>
                <w:b/>
                <w:sz w:val="20"/>
                <w:szCs w:val="20"/>
              </w:rPr>
              <w:t>45</w:t>
            </w: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r w:rsidRPr="00502A4A">
              <w:rPr>
                <w:rFonts w:ascii="Times New Roman" w:hAnsi="Times New Roman" w:cs="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502A4A" w:rsidRPr="00502A4A" w:rsidRDefault="00502A4A" w:rsidP="00C61E23">
            <w:pPr>
              <w:jc w:val="center"/>
              <w:rPr>
                <w:rFonts w:ascii="Times New Roman" w:hAnsi="Times New Roman" w:cs="Times New Roman"/>
                <w:b/>
                <w:sz w:val="20"/>
                <w:szCs w:val="20"/>
              </w:rPr>
            </w:pPr>
            <w:r w:rsidRPr="00502A4A">
              <w:rPr>
                <w:rFonts w:ascii="Times New Roman" w:hAnsi="Times New Roman" w:cs="Times New Roman"/>
                <w:b/>
                <w:sz w:val="20"/>
                <w:szCs w:val="20"/>
              </w:rPr>
              <w:t>93</w:t>
            </w:r>
          </w:p>
        </w:tc>
      </w:tr>
    </w:tbl>
    <w:p w:rsidR="00502A4A" w:rsidRPr="00502A4A" w:rsidRDefault="00502A4A" w:rsidP="00502A4A">
      <w:pPr>
        <w:rPr>
          <w:rFonts w:ascii="Times New Roman" w:hAnsi="Times New Roman" w:cs="Times New Roman"/>
          <w:sz w:val="24"/>
          <w:szCs w:val="24"/>
        </w:rPr>
      </w:pPr>
      <w:r w:rsidRPr="00502A4A">
        <w:rPr>
          <w:rFonts w:ascii="Times New Roman" w:hAnsi="Times New Roman" w:cs="Times New Roman"/>
          <w:sz w:val="24"/>
          <w:szCs w:val="24"/>
        </w:rPr>
        <w:t xml:space="preserve">           Максимальный результат среднего балла обучающиеся показали на пробнике в апреле. Средний балл</w:t>
      </w:r>
      <w:r w:rsidR="004A6D79">
        <w:rPr>
          <w:rFonts w:ascii="Times New Roman" w:hAnsi="Times New Roman" w:cs="Times New Roman"/>
          <w:sz w:val="24"/>
          <w:szCs w:val="24"/>
        </w:rPr>
        <w:t>,</w:t>
      </w:r>
      <w:r w:rsidRPr="00502A4A">
        <w:rPr>
          <w:rFonts w:ascii="Times New Roman" w:hAnsi="Times New Roman" w:cs="Times New Roman"/>
          <w:sz w:val="24"/>
          <w:szCs w:val="24"/>
        </w:rPr>
        <w:t xml:space="preserve"> полученный на ЕГЭ  выше результата прошлого года на 3, но до ориентира,  поставленного ДО не хватает 5 баллов. Уровень подготовки по математике П не высокий в </w:t>
      </w:r>
      <w:proofErr w:type="spellStart"/>
      <w:r w:rsidRPr="00502A4A">
        <w:rPr>
          <w:rFonts w:ascii="Times New Roman" w:hAnsi="Times New Roman" w:cs="Times New Roman"/>
          <w:sz w:val="24"/>
          <w:szCs w:val="24"/>
        </w:rPr>
        <w:t>Юрминской</w:t>
      </w:r>
      <w:proofErr w:type="spellEnd"/>
      <w:r w:rsidRPr="00502A4A">
        <w:rPr>
          <w:rFonts w:ascii="Times New Roman" w:hAnsi="Times New Roman" w:cs="Times New Roman"/>
          <w:sz w:val="24"/>
          <w:szCs w:val="24"/>
        </w:rPr>
        <w:t xml:space="preserve"> СОШ и у половины выпускников </w:t>
      </w:r>
      <w:proofErr w:type="spellStart"/>
      <w:r w:rsidRPr="00502A4A">
        <w:rPr>
          <w:rFonts w:ascii="Times New Roman" w:hAnsi="Times New Roman" w:cs="Times New Roman"/>
          <w:sz w:val="24"/>
          <w:szCs w:val="24"/>
        </w:rPr>
        <w:t>Аромашевской</w:t>
      </w:r>
      <w:proofErr w:type="spellEnd"/>
      <w:r w:rsidRPr="00502A4A">
        <w:rPr>
          <w:rFonts w:ascii="Times New Roman" w:hAnsi="Times New Roman" w:cs="Times New Roman"/>
          <w:sz w:val="24"/>
          <w:szCs w:val="24"/>
        </w:rPr>
        <w:t xml:space="preserve"> СОШ.</w:t>
      </w:r>
    </w:p>
    <w:p w:rsidR="00502A4A" w:rsidRDefault="00502A4A" w:rsidP="004A6D79">
      <w:pPr>
        <w:jc w:val="center"/>
      </w:pPr>
      <w:r w:rsidRPr="00502A4A">
        <w:rPr>
          <w:rFonts w:ascii="Times New Roman" w:hAnsi="Times New Roman" w:cs="Times New Roman"/>
          <w:sz w:val="24"/>
          <w:szCs w:val="24"/>
        </w:rPr>
        <w:t>Общее выполнение по математике 9 класса</w:t>
      </w:r>
      <w:r>
        <w:rPr>
          <w:noProof/>
          <w:lang w:eastAsia="ru-RU"/>
        </w:rPr>
        <w:drawing>
          <wp:inline distT="0" distB="0" distL="0" distR="0">
            <wp:extent cx="5899868" cy="1828800"/>
            <wp:effectExtent l="0" t="0" r="5632"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02A4A" w:rsidRPr="00502A4A" w:rsidRDefault="00502A4A" w:rsidP="004A6D79">
      <w:pPr>
        <w:spacing w:after="0" w:line="240" w:lineRule="auto"/>
        <w:jc w:val="both"/>
        <w:rPr>
          <w:rFonts w:ascii="Times New Roman" w:hAnsi="Times New Roman" w:cs="Times New Roman"/>
          <w:sz w:val="24"/>
          <w:szCs w:val="24"/>
        </w:rPr>
      </w:pPr>
      <w:r w:rsidRPr="00502A4A">
        <w:rPr>
          <w:rFonts w:ascii="Times New Roman" w:hAnsi="Times New Roman" w:cs="Times New Roman"/>
          <w:sz w:val="24"/>
          <w:szCs w:val="24"/>
        </w:rPr>
        <w:t xml:space="preserve">        Результативность подготовки обучающихся 9 класса по математике находилась на очень низком уровне практически во всех школах. На первом пробном половина ОУ  показали нулевое выполнение. Поступательный рост общего выполнения виден лишь в </w:t>
      </w:r>
      <w:proofErr w:type="spellStart"/>
      <w:r w:rsidRPr="00502A4A">
        <w:rPr>
          <w:rFonts w:ascii="Times New Roman" w:hAnsi="Times New Roman" w:cs="Times New Roman"/>
          <w:sz w:val="24"/>
          <w:szCs w:val="24"/>
        </w:rPr>
        <w:t>Русаковской</w:t>
      </w:r>
      <w:proofErr w:type="spellEnd"/>
      <w:r w:rsidRPr="00502A4A">
        <w:rPr>
          <w:rFonts w:ascii="Times New Roman" w:hAnsi="Times New Roman" w:cs="Times New Roman"/>
          <w:sz w:val="24"/>
          <w:szCs w:val="24"/>
        </w:rPr>
        <w:t xml:space="preserve"> СОШ.  В </w:t>
      </w:r>
      <w:proofErr w:type="spellStart"/>
      <w:r w:rsidRPr="00502A4A">
        <w:rPr>
          <w:rFonts w:ascii="Times New Roman" w:hAnsi="Times New Roman" w:cs="Times New Roman"/>
          <w:sz w:val="24"/>
          <w:szCs w:val="24"/>
        </w:rPr>
        <w:t>Кармацкой</w:t>
      </w:r>
      <w:proofErr w:type="spellEnd"/>
      <w:r w:rsidRPr="00502A4A">
        <w:rPr>
          <w:rFonts w:ascii="Times New Roman" w:hAnsi="Times New Roman" w:cs="Times New Roman"/>
          <w:sz w:val="24"/>
          <w:szCs w:val="24"/>
        </w:rPr>
        <w:t xml:space="preserve"> СОШ одна ученица, которая показывала на всех пробниках стабильный 100% результат. </w:t>
      </w:r>
    </w:p>
    <w:p w:rsidR="00502A4A" w:rsidRPr="00502A4A" w:rsidRDefault="00502A4A" w:rsidP="004A6D79">
      <w:pPr>
        <w:spacing w:after="0" w:line="240" w:lineRule="auto"/>
        <w:jc w:val="both"/>
        <w:rPr>
          <w:rFonts w:ascii="Times New Roman" w:hAnsi="Times New Roman" w:cs="Times New Roman"/>
          <w:sz w:val="24"/>
          <w:szCs w:val="24"/>
        </w:rPr>
      </w:pPr>
      <w:r w:rsidRPr="00502A4A">
        <w:rPr>
          <w:rFonts w:ascii="Times New Roman" w:hAnsi="Times New Roman" w:cs="Times New Roman"/>
          <w:sz w:val="24"/>
          <w:szCs w:val="24"/>
        </w:rPr>
        <w:t xml:space="preserve">        На ОГЭ в основные сроки все школы кроме трех ОУ (</w:t>
      </w:r>
      <w:proofErr w:type="spellStart"/>
      <w:r w:rsidRPr="00502A4A">
        <w:rPr>
          <w:rFonts w:ascii="Times New Roman" w:hAnsi="Times New Roman" w:cs="Times New Roman"/>
          <w:sz w:val="24"/>
          <w:szCs w:val="24"/>
        </w:rPr>
        <w:t>Аромашевская</w:t>
      </w:r>
      <w:proofErr w:type="spellEnd"/>
      <w:r w:rsidRPr="00502A4A">
        <w:rPr>
          <w:rFonts w:ascii="Times New Roman" w:hAnsi="Times New Roman" w:cs="Times New Roman"/>
          <w:sz w:val="24"/>
          <w:szCs w:val="24"/>
        </w:rPr>
        <w:t xml:space="preserve"> СОШ, </w:t>
      </w:r>
      <w:proofErr w:type="spellStart"/>
      <w:r w:rsidRPr="00502A4A">
        <w:rPr>
          <w:rFonts w:ascii="Times New Roman" w:hAnsi="Times New Roman" w:cs="Times New Roman"/>
          <w:sz w:val="24"/>
          <w:szCs w:val="24"/>
        </w:rPr>
        <w:t>Новоберезовская</w:t>
      </w:r>
      <w:proofErr w:type="spellEnd"/>
      <w:r w:rsidRPr="00502A4A">
        <w:rPr>
          <w:rFonts w:ascii="Times New Roman" w:hAnsi="Times New Roman" w:cs="Times New Roman"/>
          <w:sz w:val="24"/>
          <w:szCs w:val="24"/>
        </w:rPr>
        <w:t xml:space="preserve"> СОШ, Малиновская ООШ) достигли 100 результат.</w:t>
      </w:r>
    </w:p>
    <w:p w:rsidR="00502A4A" w:rsidRPr="00502A4A" w:rsidRDefault="00502A4A" w:rsidP="004A6D79">
      <w:pPr>
        <w:spacing w:after="0" w:line="240" w:lineRule="auto"/>
        <w:jc w:val="both"/>
        <w:rPr>
          <w:rFonts w:ascii="Times New Roman" w:hAnsi="Times New Roman" w:cs="Times New Roman"/>
          <w:sz w:val="24"/>
          <w:szCs w:val="24"/>
        </w:rPr>
      </w:pPr>
    </w:p>
    <w:p w:rsidR="00502A4A" w:rsidRPr="00502A4A" w:rsidRDefault="00502A4A" w:rsidP="004A6D79">
      <w:pPr>
        <w:spacing w:after="0" w:line="240" w:lineRule="auto"/>
        <w:jc w:val="center"/>
        <w:rPr>
          <w:rFonts w:ascii="Times New Roman" w:hAnsi="Times New Roman" w:cs="Times New Roman"/>
          <w:sz w:val="24"/>
          <w:szCs w:val="24"/>
        </w:rPr>
      </w:pPr>
      <w:r w:rsidRPr="00502A4A">
        <w:rPr>
          <w:rFonts w:ascii="Times New Roman" w:hAnsi="Times New Roman" w:cs="Times New Roman"/>
          <w:sz w:val="24"/>
          <w:szCs w:val="24"/>
        </w:rPr>
        <w:t xml:space="preserve">      Общее выполнение  по русскому языку в 9 классе</w:t>
      </w:r>
    </w:p>
    <w:p w:rsidR="00502A4A" w:rsidRDefault="00502A4A" w:rsidP="00502A4A">
      <w:pPr>
        <w:jc w:val="center"/>
      </w:pPr>
      <w:r>
        <w:rPr>
          <w:noProof/>
          <w:lang w:eastAsia="ru-RU"/>
        </w:rPr>
        <w:lastRenderedPageBreak/>
        <w:drawing>
          <wp:inline distT="0" distB="0" distL="0" distR="0">
            <wp:extent cx="5422790" cy="1828800"/>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02A4A" w:rsidRPr="00502A4A" w:rsidRDefault="00502A4A" w:rsidP="004A6D79">
      <w:pPr>
        <w:spacing w:after="0" w:line="240" w:lineRule="auto"/>
        <w:jc w:val="both"/>
        <w:rPr>
          <w:rFonts w:ascii="Times New Roman" w:hAnsi="Times New Roman" w:cs="Times New Roman"/>
          <w:sz w:val="24"/>
          <w:szCs w:val="24"/>
        </w:rPr>
      </w:pPr>
      <w:r w:rsidRPr="00502A4A">
        <w:rPr>
          <w:rFonts w:ascii="Times New Roman" w:hAnsi="Times New Roman" w:cs="Times New Roman"/>
          <w:sz w:val="24"/>
          <w:szCs w:val="24"/>
        </w:rPr>
        <w:t xml:space="preserve">        По русскому языку результаты второго пробного оказались в большей части школ выше результатов общего выполнения на последнем пробном. В четырех школах наблюдался поступательный рост общего выполнения, либо стабильный результат, как в </w:t>
      </w:r>
      <w:proofErr w:type="spellStart"/>
      <w:r w:rsidRPr="00502A4A">
        <w:rPr>
          <w:rFonts w:ascii="Times New Roman" w:hAnsi="Times New Roman" w:cs="Times New Roman"/>
          <w:sz w:val="24"/>
          <w:szCs w:val="24"/>
        </w:rPr>
        <w:t>Кармацкой</w:t>
      </w:r>
      <w:proofErr w:type="spellEnd"/>
      <w:r w:rsidRPr="00502A4A">
        <w:rPr>
          <w:rFonts w:ascii="Times New Roman" w:hAnsi="Times New Roman" w:cs="Times New Roman"/>
          <w:sz w:val="24"/>
          <w:szCs w:val="24"/>
        </w:rPr>
        <w:t xml:space="preserve"> и </w:t>
      </w:r>
      <w:proofErr w:type="spellStart"/>
      <w:r w:rsidRPr="00502A4A">
        <w:rPr>
          <w:rFonts w:ascii="Times New Roman" w:hAnsi="Times New Roman" w:cs="Times New Roman"/>
          <w:sz w:val="24"/>
          <w:szCs w:val="24"/>
        </w:rPr>
        <w:t>Русаковской</w:t>
      </w:r>
      <w:proofErr w:type="spellEnd"/>
      <w:r w:rsidRPr="00502A4A">
        <w:rPr>
          <w:rFonts w:ascii="Times New Roman" w:hAnsi="Times New Roman" w:cs="Times New Roman"/>
          <w:sz w:val="24"/>
          <w:szCs w:val="24"/>
        </w:rPr>
        <w:t xml:space="preserve"> СОШ. На ОГЭ в основные сроки все школы показали 100% результат.</w:t>
      </w:r>
    </w:p>
    <w:p w:rsidR="00502A4A" w:rsidRPr="004A6D79" w:rsidRDefault="00502A4A" w:rsidP="004A6D79">
      <w:pPr>
        <w:spacing w:after="0" w:line="240" w:lineRule="auto"/>
        <w:jc w:val="both"/>
        <w:rPr>
          <w:rFonts w:ascii="Times New Roman" w:hAnsi="Times New Roman" w:cs="Times New Roman"/>
          <w:i/>
          <w:color w:val="000000" w:themeColor="text1"/>
          <w:sz w:val="24"/>
          <w:szCs w:val="24"/>
        </w:rPr>
      </w:pPr>
      <w:r w:rsidRPr="00502A4A">
        <w:rPr>
          <w:rFonts w:ascii="Times New Roman" w:hAnsi="Times New Roman" w:cs="Times New Roman"/>
          <w:sz w:val="24"/>
          <w:szCs w:val="24"/>
        </w:rPr>
        <w:t xml:space="preserve">       В основной период лишь 2 (в 2018 таких было 8)  обучающихся </w:t>
      </w:r>
      <w:proofErr w:type="spellStart"/>
      <w:r w:rsidRPr="00502A4A">
        <w:rPr>
          <w:rFonts w:ascii="Times New Roman" w:hAnsi="Times New Roman" w:cs="Times New Roman"/>
          <w:sz w:val="24"/>
          <w:szCs w:val="24"/>
        </w:rPr>
        <w:t>Аромашевской</w:t>
      </w:r>
      <w:proofErr w:type="spellEnd"/>
      <w:r w:rsidRPr="00502A4A">
        <w:rPr>
          <w:rFonts w:ascii="Times New Roman" w:hAnsi="Times New Roman" w:cs="Times New Roman"/>
          <w:sz w:val="24"/>
          <w:szCs w:val="24"/>
        </w:rPr>
        <w:t xml:space="preserve"> СОШ получили по две «2» и 5 обучающихся</w:t>
      </w:r>
      <w:r w:rsidRPr="00502A4A">
        <w:rPr>
          <w:rFonts w:ascii="Times New Roman" w:hAnsi="Times New Roman" w:cs="Times New Roman"/>
          <w:color w:val="C00000"/>
          <w:sz w:val="24"/>
          <w:szCs w:val="24"/>
        </w:rPr>
        <w:t xml:space="preserve"> </w:t>
      </w:r>
      <w:r w:rsidRPr="00502A4A">
        <w:rPr>
          <w:rFonts w:ascii="Times New Roman" w:hAnsi="Times New Roman" w:cs="Times New Roman"/>
          <w:sz w:val="24"/>
          <w:szCs w:val="24"/>
        </w:rPr>
        <w:t xml:space="preserve">из филиалов (в 2018 – 6). То есть количество не сдавших ОГЭ в  основные сроки уменьшилось в 2 раза. </w:t>
      </w:r>
      <w:r w:rsidRPr="004A6D79">
        <w:rPr>
          <w:rFonts w:ascii="Times New Roman" w:hAnsi="Times New Roman" w:cs="Times New Roman"/>
          <w:color w:val="000000" w:themeColor="text1"/>
          <w:sz w:val="24"/>
          <w:szCs w:val="24"/>
        </w:rPr>
        <w:t>После повторной пересдачи в резервные сроки, осталось шесть неуспевающих в 9 классах (3 по математике, , географии).</w:t>
      </w:r>
    </w:p>
    <w:p w:rsidR="00502A4A" w:rsidRPr="00502A4A" w:rsidRDefault="00502A4A" w:rsidP="004A6D79">
      <w:pPr>
        <w:spacing w:after="0" w:line="240" w:lineRule="auto"/>
        <w:jc w:val="both"/>
        <w:rPr>
          <w:rFonts w:ascii="Times New Roman" w:hAnsi="Times New Roman" w:cs="Times New Roman"/>
          <w:sz w:val="24"/>
          <w:szCs w:val="24"/>
        </w:rPr>
      </w:pPr>
      <w:r w:rsidRPr="00502A4A">
        <w:rPr>
          <w:rFonts w:ascii="Times New Roman" w:hAnsi="Times New Roman" w:cs="Times New Roman"/>
          <w:color w:val="C00000"/>
          <w:sz w:val="24"/>
          <w:szCs w:val="24"/>
        </w:rPr>
        <w:t xml:space="preserve">       </w:t>
      </w:r>
      <w:r w:rsidRPr="00502A4A">
        <w:rPr>
          <w:rFonts w:ascii="Times New Roman" w:hAnsi="Times New Roman" w:cs="Times New Roman"/>
          <w:sz w:val="24"/>
          <w:szCs w:val="24"/>
        </w:rPr>
        <w:t>Исходя из результатов ГИА можно считать задача по повышению качества подготовки выпускников основной и средней школы через организацию дифференцированного и индивидуального обучения выполнена не в полном объеме.</w:t>
      </w:r>
    </w:p>
    <w:p w:rsidR="00502A4A" w:rsidRPr="00502A4A" w:rsidRDefault="00502A4A" w:rsidP="004A6D79">
      <w:pPr>
        <w:spacing w:after="0" w:line="240" w:lineRule="auto"/>
        <w:jc w:val="both"/>
        <w:rPr>
          <w:rFonts w:ascii="Times New Roman" w:hAnsi="Times New Roman" w:cs="Times New Roman"/>
          <w:bCs/>
          <w:sz w:val="24"/>
          <w:szCs w:val="24"/>
        </w:rPr>
      </w:pPr>
    </w:p>
    <w:p w:rsidR="00502A4A" w:rsidRPr="00502A4A" w:rsidRDefault="00502A4A" w:rsidP="004A6D79">
      <w:pPr>
        <w:spacing w:after="0" w:line="240" w:lineRule="auto"/>
        <w:jc w:val="center"/>
        <w:rPr>
          <w:rFonts w:ascii="Times New Roman" w:hAnsi="Times New Roman" w:cs="Times New Roman"/>
          <w:b/>
          <w:sz w:val="24"/>
          <w:szCs w:val="24"/>
        </w:rPr>
      </w:pPr>
      <w:r w:rsidRPr="00502A4A">
        <w:rPr>
          <w:rFonts w:ascii="Times New Roman" w:hAnsi="Times New Roman" w:cs="Times New Roman"/>
          <w:b/>
          <w:bCs/>
          <w:sz w:val="24"/>
          <w:szCs w:val="24"/>
        </w:rPr>
        <w:t>Результаты обученности за 2018-2019 учебный год.</w:t>
      </w:r>
    </w:p>
    <w:p w:rsidR="00502A4A" w:rsidRPr="00502A4A" w:rsidRDefault="00502A4A" w:rsidP="004A6D79">
      <w:pPr>
        <w:spacing w:after="0" w:line="240" w:lineRule="auto"/>
        <w:jc w:val="both"/>
        <w:rPr>
          <w:rFonts w:ascii="Times New Roman" w:hAnsi="Times New Roman" w:cs="Times New Roman"/>
          <w:sz w:val="24"/>
          <w:szCs w:val="24"/>
        </w:rPr>
      </w:pPr>
      <w:r w:rsidRPr="00502A4A">
        <w:rPr>
          <w:rFonts w:ascii="Times New Roman" w:hAnsi="Times New Roman" w:cs="Times New Roman"/>
          <w:sz w:val="24"/>
          <w:szCs w:val="24"/>
        </w:rPr>
        <w:t xml:space="preserve">            На начало  учебного года в школах района обучалось 1305 обучающийся, из них 93 по адаптированным программам, 16 на дому. </w:t>
      </w:r>
    </w:p>
    <w:p w:rsidR="00502A4A" w:rsidRPr="00502A4A" w:rsidRDefault="00502A4A" w:rsidP="004A6D79">
      <w:pPr>
        <w:spacing w:after="0" w:line="240" w:lineRule="auto"/>
        <w:rPr>
          <w:rFonts w:ascii="Times New Roman" w:hAnsi="Times New Roman" w:cs="Times New Roman"/>
          <w:sz w:val="24"/>
          <w:szCs w:val="24"/>
        </w:rPr>
      </w:pPr>
      <w:r w:rsidRPr="00502A4A">
        <w:rPr>
          <w:rFonts w:ascii="Times New Roman" w:hAnsi="Times New Roman" w:cs="Times New Roman"/>
          <w:sz w:val="24"/>
          <w:szCs w:val="24"/>
        </w:rPr>
        <w:t xml:space="preserve">            В течение года выбыло –  47 человек из них 40  в связи с переездом родителей,  один обучающийся 5-го класса </w:t>
      </w:r>
      <w:proofErr w:type="spellStart"/>
      <w:r w:rsidRPr="00502A4A">
        <w:rPr>
          <w:rFonts w:ascii="Times New Roman" w:hAnsi="Times New Roman" w:cs="Times New Roman"/>
          <w:sz w:val="24"/>
          <w:szCs w:val="24"/>
        </w:rPr>
        <w:t>Аромашевской</w:t>
      </w:r>
      <w:proofErr w:type="spellEnd"/>
      <w:r w:rsidRPr="00502A4A">
        <w:rPr>
          <w:rFonts w:ascii="Times New Roman" w:hAnsi="Times New Roman" w:cs="Times New Roman"/>
          <w:sz w:val="24"/>
          <w:szCs w:val="24"/>
        </w:rPr>
        <w:t xml:space="preserve"> школы отчислен по заявлению родителей по исполнению 18 лет,  шесть учащихся переведенных условно не прошли повторную промежуточную аттестацию были оставлены на второй год. Прибывших 41 обучающихся, из них 6 второгодников. На конец года количество обучающих составило 1299 (рост в сравнении с 2018 годом составил 2 человека).</w:t>
      </w:r>
      <w:r w:rsidRPr="00502A4A">
        <w:rPr>
          <w:rFonts w:ascii="Times New Roman" w:hAnsi="Times New Roman" w:cs="Times New Roman"/>
          <w:bCs/>
          <w:sz w:val="24"/>
          <w:szCs w:val="24"/>
        </w:rPr>
        <w:t xml:space="preserve">          </w:t>
      </w:r>
      <w:r w:rsidRPr="00502A4A">
        <w:rPr>
          <w:rFonts w:ascii="Times New Roman" w:hAnsi="Times New Roman" w:cs="Times New Roman"/>
          <w:b/>
          <w:bCs/>
          <w:sz w:val="24"/>
          <w:szCs w:val="24"/>
        </w:rPr>
        <w:t xml:space="preserve"> </w:t>
      </w:r>
    </w:p>
    <w:p w:rsidR="00502A4A" w:rsidRPr="00502A4A" w:rsidRDefault="00502A4A" w:rsidP="004A6D79">
      <w:pPr>
        <w:tabs>
          <w:tab w:val="left" w:pos="10440"/>
        </w:tabs>
        <w:spacing w:after="0" w:line="240" w:lineRule="auto"/>
        <w:jc w:val="both"/>
        <w:rPr>
          <w:rFonts w:ascii="Times New Roman" w:hAnsi="Times New Roman" w:cs="Times New Roman"/>
          <w:bCs/>
          <w:sz w:val="24"/>
          <w:szCs w:val="24"/>
        </w:rPr>
      </w:pPr>
      <w:r w:rsidRPr="00502A4A">
        <w:rPr>
          <w:rFonts w:ascii="Times New Roman" w:hAnsi="Times New Roman" w:cs="Times New Roman"/>
          <w:sz w:val="24"/>
          <w:szCs w:val="24"/>
        </w:rPr>
        <w:t xml:space="preserve">             В течение учебного года по школам района нет отсева, но не сохранение контингента обучающихся наблюдается в </w:t>
      </w:r>
      <w:proofErr w:type="spellStart"/>
      <w:r w:rsidRPr="00502A4A">
        <w:rPr>
          <w:rFonts w:ascii="Times New Roman" w:hAnsi="Times New Roman" w:cs="Times New Roman"/>
          <w:sz w:val="24"/>
          <w:szCs w:val="24"/>
        </w:rPr>
        <w:t>Аромашевской</w:t>
      </w:r>
      <w:proofErr w:type="spellEnd"/>
      <w:r w:rsidRPr="00502A4A">
        <w:rPr>
          <w:rFonts w:ascii="Times New Roman" w:hAnsi="Times New Roman" w:cs="Times New Roman"/>
          <w:sz w:val="24"/>
          <w:szCs w:val="24"/>
        </w:rPr>
        <w:t xml:space="preserve"> СОШ. </w:t>
      </w:r>
      <w:r w:rsidRPr="00502A4A">
        <w:rPr>
          <w:rFonts w:ascii="Times New Roman" w:hAnsi="Times New Roman" w:cs="Times New Roman"/>
          <w:bCs/>
          <w:sz w:val="24"/>
          <w:szCs w:val="24"/>
        </w:rPr>
        <w:t xml:space="preserve">  </w:t>
      </w:r>
    </w:p>
    <w:p w:rsidR="00502A4A" w:rsidRDefault="00502A4A" w:rsidP="00502A4A">
      <w:pPr>
        <w:spacing w:after="0" w:line="240" w:lineRule="auto"/>
        <w:ind w:firstLine="284"/>
        <w:jc w:val="both"/>
        <w:rPr>
          <w:rFonts w:ascii="Times New Roman" w:hAnsi="Times New Roman" w:cs="Times New Roman"/>
          <w:sz w:val="24"/>
          <w:szCs w:val="24"/>
        </w:rPr>
      </w:pPr>
    </w:p>
    <w:p w:rsidR="00502A4A" w:rsidRDefault="00502A4A" w:rsidP="00647B60">
      <w:pPr>
        <w:tabs>
          <w:tab w:val="left" w:pos="5320"/>
        </w:tabs>
        <w:spacing w:after="0" w:line="240" w:lineRule="auto"/>
        <w:jc w:val="center"/>
        <w:rPr>
          <w:rFonts w:ascii="Times New Roman" w:hAnsi="Times New Roman"/>
          <w:b/>
          <w:sz w:val="24"/>
          <w:szCs w:val="24"/>
        </w:rPr>
      </w:pPr>
    </w:p>
    <w:p w:rsidR="00647B60" w:rsidRPr="00D13D45" w:rsidRDefault="00647B60" w:rsidP="00647B60">
      <w:pPr>
        <w:tabs>
          <w:tab w:val="left" w:pos="5320"/>
        </w:tabs>
        <w:spacing w:after="0" w:line="240" w:lineRule="auto"/>
        <w:jc w:val="center"/>
        <w:rPr>
          <w:rFonts w:ascii="Times New Roman" w:hAnsi="Times New Roman"/>
          <w:b/>
          <w:sz w:val="24"/>
          <w:szCs w:val="24"/>
        </w:rPr>
      </w:pPr>
      <w:r w:rsidRPr="00D13D45">
        <w:rPr>
          <w:rFonts w:ascii="Times New Roman" w:hAnsi="Times New Roman"/>
          <w:b/>
          <w:sz w:val="24"/>
          <w:szCs w:val="24"/>
        </w:rPr>
        <w:t>Анализ воспитательной работы</w:t>
      </w:r>
      <w:r>
        <w:rPr>
          <w:rFonts w:ascii="Times New Roman" w:hAnsi="Times New Roman"/>
          <w:b/>
          <w:sz w:val="24"/>
          <w:szCs w:val="24"/>
        </w:rPr>
        <w:t xml:space="preserve"> </w:t>
      </w:r>
      <w:r w:rsidRPr="00D13D45">
        <w:rPr>
          <w:rFonts w:ascii="Times New Roman" w:hAnsi="Times New Roman"/>
          <w:b/>
          <w:sz w:val="24"/>
          <w:szCs w:val="24"/>
        </w:rPr>
        <w:t>за 201</w:t>
      </w:r>
      <w:r>
        <w:rPr>
          <w:rFonts w:ascii="Times New Roman" w:hAnsi="Times New Roman"/>
          <w:b/>
          <w:sz w:val="24"/>
          <w:szCs w:val="24"/>
        </w:rPr>
        <w:t>8</w:t>
      </w:r>
      <w:r w:rsidRPr="00D13D45">
        <w:rPr>
          <w:rFonts w:ascii="Times New Roman" w:hAnsi="Times New Roman"/>
          <w:b/>
          <w:sz w:val="24"/>
          <w:szCs w:val="24"/>
        </w:rPr>
        <w:t>-201</w:t>
      </w:r>
      <w:r>
        <w:rPr>
          <w:rFonts w:ascii="Times New Roman" w:hAnsi="Times New Roman"/>
          <w:b/>
          <w:sz w:val="24"/>
          <w:szCs w:val="24"/>
        </w:rPr>
        <w:t xml:space="preserve">9 </w:t>
      </w:r>
      <w:r w:rsidRPr="00D13D45">
        <w:rPr>
          <w:rFonts w:ascii="Times New Roman" w:hAnsi="Times New Roman"/>
          <w:b/>
          <w:sz w:val="24"/>
          <w:szCs w:val="24"/>
        </w:rPr>
        <w:t>уч</w:t>
      </w:r>
      <w:r>
        <w:rPr>
          <w:rFonts w:ascii="Times New Roman" w:hAnsi="Times New Roman"/>
          <w:b/>
          <w:sz w:val="24"/>
          <w:szCs w:val="24"/>
        </w:rPr>
        <w:t>ебный</w:t>
      </w:r>
      <w:r w:rsidRPr="00D13D45">
        <w:rPr>
          <w:rFonts w:ascii="Times New Roman" w:hAnsi="Times New Roman"/>
          <w:b/>
          <w:sz w:val="24"/>
          <w:szCs w:val="24"/>
        </w:rPr>
        <w:t xml:space="preserve"> г</w:t>
      </w:r>
      <w:r>
        <w:rPr>
          <w:rFonts w:ascii="Times New Roman" w:hAnsi="Times New Roman"/>
          <w:b/>
          <w:sz w:val="24"/>
          <w:szCs w:val="24"/>
        </w:rPr>
        <w:t>од.</w:t>
      </w:r>
    </w:p>
    <w:p w:rsidR="00647B60" w:rsidRPr="00D13D45" w:rsidRDefault="00647B60" w:rsidP="00647B60">
      <w:pPr>
        <w:tabs>
          <w:tab w:val="left" w:pos="5320"/>
        </w:tabs>
        <w:spacing w:after="0" w:line="240" w:lineRule="auto"/>
        <w:jc w:val="center"/>
        <w:rPr>
          <w:rFonts w:ascii="Times New Roman" w:hAnsi="Times New Roman"/>
          <w:b/>
          <w:sz w:val="24"/>
          <w:szCs w:val="24"/>
        </w:rPr>
      </w:pPr>
    </w:p>
    <w:p w:rsidR="00647B60" w:rsidRPr="00D13D45" w:rsidRDefault="00647B60" w:rsidP="004A6D79">
      <w:pPr>
        <w:spacing w:after="0" w:line="240" w:lineRule="auto"/>
        <w:ind w:firstLine="567"/>
        <w:jc w:val="both"/>
        <w:rPr>
          <w:rStyle w:val="20pt"/>
          <w:rFonts w:eastAsia="Courier New"/>
          <w:b w:val="0"/>
          <w:bCs w:val="0"/>
          <w:sz w:val="24"/>
          <w:szCs w:val="24"/>
        </w:rPr>
      </w:pPr>
      <w:r w:rsidRPr="00D13D45">
        <w:rPr>
          <w:rStyle w:val="20pt"/>
          <w:rFonts w:eastAsia="Courier New"/>
          <w:b w:val="0"/>
          <w:sz w:val="24"/>
          <w:szCs w:val="24"/>
        </w:rPr>
        <w:t>В соответствии с планом учебно-воспитательной работы школы  на 201</w:t>
      </w:r>
      <w:r>
        <w:rPr>
          <w:rStyle w:val="20pt"/>
          <w:rFonts w:eastAsia="Courier New"/>
          <w:b w:val="0"/>
          <w:sz w:val="24"/>
          <w:szCs w:val="24"/>
        </w:rPr>
        <w:t>8</w:t>
      </w:r>
      <w:r w:rsidRPr="00D13D45">
        <w:rPr>
          <w:rStyle w:val="20pt"/>
          <w:rFonts w:eastAsia="Courier New"/>
          <w:b w:val="0"/>
          <w:sz w:val="24"/>
          <w:szCs w:val="24"/>
        </w:rPr>
        <w:t>-201</w:t>
      </w:r>
      <w:r>
        <w:rPr>
          <w:rStyle w:val="20pt"/>
          <w:rFonts w:eastAsia="Courier New"/>
          <w:b w:val="0"/>
          <w:sz w:val="24"/>
          <w:szCs w:val="24"/>
        </w:rPr>
        <w:t>9</w:t>
      </w:r>
      <w:r w:rsidRPr="00D13D45">
        <w:rPr>
          <w:rStyle w:val="20pt"/>
          <w:rFonts w:eastAsia="Courier New"/>
          <w:b w:val="0"/>
          <w:sz w:val="24"/>
          <w:szCs w:val="24"/>
        </w:rPr>
        <w:t xml:space="preserve"> учебный год были поставлены следующие воспитательные задачи: </w:t>
      </w:r>
    </w:p>
    <w:p w:rsidR="00647B60" w:rsidRPr="00CC7257" w:rsidRDefault="00647B60" w:rsidP="004A6D79">
      <w:pPr>
        <w:numPr>
          <w:ilvl w:val="0"/>
          <w:numId w:val="8"/>
        </w:numPr>
        <w:spacing w:after="0" w:line="240" w:lineRule="auto"/>
        <w:jc w:val="both"/>
        <w:rPr>
          <w:rFonts w:ascii="Times New Roman" w:hAnsi="Times New Roman"/>
          <w:bCs/>
          <w:kern w:val="36"/>
          <w:sz w:val="24"/>
          <w:szCs w:val="24"/>
        </w:rPr>
      </w:pPr>
      <w:r w:rsidRPr="00CC7257">
        <w:rPr>
          <w:rFonts w:ascii="Times New Roman" w:hAnsi="Times New Roman"/>
          <w:bCs/>
          <w:kern w:val="36"/>
          <w:sz w:val="24"/>
          <w:szCs w:val="24"/>
        </w:rPr>
        <w:t xml:space="preserve">совершенствовать систему воспитательной работы в классных коллективах и в школе через </w:t>
      </w:r>
      <w:r w:rsidRPr="007132CA">
        <w:rPr>
          <w:rFonts w:ascii="Times New Roman" w:hAnsi="Times New Roman"/>
          <w:bCs/>
          <w:color w:val="000000"/>
          <w:sz w:val="24"/>
          <w:szCs w:val="24"/>
          <w:shd w:val="clear" w:color="auto" w:fill="FFFFFF"/>
        </w:rPr>
        <w:t xml:space="preserve">повышение уровня </w:t>
      </w:r>
      <w:r w:rsidRPr="007132CA">
        <w:rPr>
          <w:rFonts w:ascii="Times New Roman" w:hAnsi="Times New Roman"/>
          <w:color w:val="000000"/>
          <w:sz w:val="24"/>
          <w:szCs w:val="24"/>
          <w:shd w:val="clear" w:color="auto" w:fill="FFFFFF"/>
        </w:rPr>
        <w:t>профессиональной </w:t>
      </w:r>
      <w:r w:rsidRPr="007132CA">
        <w:rPr>
          <w:rFonts w:ascii="Times New Roman" w:hAnsi="Times New Roman"/>
          <w:bCs/>
          <w:color w:val="000000"/>
          <w:sz w:val="24"/>
          <w:szCs w:val="24"/>
          <w:shd w:val="clear" w:color="auto" w:fill="FFFFFF"/>
        </w:rPr>
        <w:t xml:space="preserve">компетентности классных </w:t>
      </w:r>
      <w:r w:rsidRPr="007132CA">
        <w:rPr>
          <w:rFonts w:ascii="Times New Roman" w:hAnsi="Times New Roman"/>
          <w:color w:val="000000"/>
          <w:sz w:val="24"/>
          <w:szCs w:val="24"/>
          <w:shd w:val="clear" w:color="auto" w:fill="FFFFFF"/>
        </w:rPr>
        <w:t>руководителей</w:t>
      </w:r>
      <w:r w:rsidRPr="00CC7257">
        <w:rPr>
          <w:rFonts w:ascii="Times New Roman" w:hAnsi="Times New Roman"/>
          <w:bCs/>
          <w:kern w:val="36"/>
          <w:sz w:val="24"/>
          <w:szCs w:val="24"/>
        </w:rPr>
        <w:t xml:space="preserve">; </w:t>
      </w:r>
    </w:p>
    <w:p w:rsidR="00647B60" w:rsidRPr="00104660" w:rsidRDefault="00647B60" w:rsidP="004A6D79">
      <w:pPr>
        <w:numPr>
          <w:ilvl w:val="0"/>
          <w:numId w:val="8"/>
        </w:numPr>
        <w:spacing w:after="0" w:line="240" w:lineRule="auto"/>
        <w:jc w:val="both"/>
        <w:rPr>
          <w:rFonts w:ascii="Times New Roman" w:hAnsi="Times New Roman"/>
          <w:bCs/>
          <w:kern w:val="36"/>
          <w:sz w:val="24"/>
          <w:szCs w:val="24"/>
        </w:rPr>
      </w:pPr>
      <w:r>
        <w:rPr>
          <w:rFonts w:ascii="Times New Roman" w:hAnsi="Times New Roman"/>
          <w:sz w:val="24"/>
          <w:szCs w:val="24"/>
        </w:rPr>
        <w:t>с</w:t>
      </w:r>
      <w:r w:rsidRPr="00104660">
        <w:rPr>
          <w:rFonts w:ascii="Times New Roman" w:hAnsi="Times New Roman"/>
          <w:sz w:val="24"/>
          <w:szCs w:val="24"/>
        </w:rPr>
        <w:t>оздавать условия для  формирования у обучающихся  гражданско-патриотического сознания, духовно-нравственных ценностей гражданина России;</w:t>
      </w:r>
    </w:p>
    <w:p w:rsidR="00647B60" w:rsidRPr="00104660" w:rsidRDefault="00647B60" w:rsidP="004A6D79">
      <w:pPr>
        <w:numPr>
          <w:ilvl w:val="0"/>
          <w:numId w:val="8"/>
        </w:numPr>
        <w:spacing w:after="0" w:line="240" w:lineRule="auto"/>
        <w:jc w:val="both"/>
        <w:rPr>
          <w:rFonts w:ascii="Times New Roman" w:hAnsi="Times New Roman"/>
          <w:bCs/>
          <w:kern w:val="36"/>
          <w:sz w:val="24"/>
          <w:szCs w:val="24"/>
        </w:rPr>
      </w:pPr>
      <w:r>
        <w:rPr>
          <w:rFonts w:ascii="Times New Roman" w:hAnsi="Times New Roman"/>
          <w:bCs/>
          <w:kern w:val="36"/>
          <w:sz w:val="24"/>
          <w:szCs w:val="24"/>
        </w:rPr>
        <w:t>п</w:t>
      </w:r>
      <w:r w:rsidRPr="00104660">
        <w:rPr>
          <w:rFonts w:ascii="Times New Roman" w:hAnsi="Times New Roman"/>
          <w:bCs/>
          <w:kern w:val="36"/>
          <w:sz w:val="24"/>
          <w:szCs w:val="24"/>
        </w:rPr>
        <w:t>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647B60" w:rsidRPr="00104660" w:rsidRDefault="00647B60" w:rsidP="004A6D79">
      <w:pPr>
        <w:numPr>
          <w:ilvl w:val="0"/>
          <w:numId w:val="8"/>
        </w:numPr>
        <w:spacing w:after="0" w:line="240" w:lineRule="auto"/>
        <w:jc w:val="both"/>
        <w:rPr>
          <w:rFonts w:ascii="Times New Roman" w:hAnsi="Times New Roman"/>
          <w:bCs/>
          <w:kern w:val="36"/>
          <w:sz w:val="24"/>
          <w:szCs w:val="24"/>
        </w:rPr>
      </w:pPr>
      <w:r>
        <w:rPr>
          <w:rFonts w:ascii="Times New Roman" w:hAnsi="Times New Roman"/>
          <w:bCs/>
          <w:kern w:val="36"/>
          <w:sz w:val="24"/>
          <w:szCs w:val="24"/>
        </w:rPr>
        <w:lastRenderedPageBreak/>
        <w:t>п</w:t>
      </w:r>
      <w:r w:rsidRPr="00104660">
        <w:rPr>
          <w:rFonts w:ascii="Times New Roman" w:hAnsi="Times New Roman"/>
          <w:bCs/>
          <w:kern w:val="36"/>
          <w:sz w:val="24"/>
          <w:szCs w:val="24"/>
        </w:rPr>
        <w:t xml:space="preserve">родолжить работу по поддержке социальной инициативы, творчества, самостоятельности у школьников через развитие </w:t>
      </w:r>
      <w:r w:rsidRPr="00104660">
        <w:rPr>
          <w:rFonts w:ascii="Times New Roman" w:hAnsi="Times New Roman"/>
          <w:sz w:val="24"/>
          <w:szCs w:val="24"/>
        </w:rPr>
        <w:t>ООГДЮО «Российское движение школьников»</w:t>
      </w:r>
      <w:r w:rsidRPr="00104660">
        <w:rPr>
          <w:rFonts w:ascii="Times New Roman" w:hAnsi="Times New Roman"/>
          <w:bCs/>
          <w:kern w:val="36"/>
          <w:sz w:val="24"/>
          <w:szCs w:val="24"/>
        </w:rPr>
        <w:t xml:space="preserve"> и органов ученического самоуправления.</w:t>
      </w:r>
    </w:p>
    <w:p w:rsidR="00647B60" w:rsidRDefault="00647B60" w:rsidP="004A6D79">
      <w:pPr>
        <w:pStyle w:val="aa"/>
        <w:jc w:val="both"/>
        <w:rPr>
          <w:rFonts w:ascii="Times New Roman" w:hAnsi="Times New Roman"/>
          <w:sz w:val="24"/>
          <w:szCs w:val="24"/>
        </w:rPr>
      </w:pPr>
      <w:r w:rsidRPr="00D13D45">
        <w:rPr>
          <w:rFonts w:ascii="Times New Roman" w:hAnsi="Times New Roman"/>
          <w:sz w:val="24"/>
          <w:szCs w:val="24"/>
        </w:rPr>
        <w:t xml:space="preserve">        В ходе реализации поставленных задач</w:t>
      </w:r>
      <w:r>
        <w:rPr>
          <w:rFonts w:ascii="Times New Roman" w:hAnsi="Times New Roman"/>
          <w:sz w:val="24"/>
          <w:szCs w:val="24"/>
        </w:rPr>
        <w:t xml:space="preserve"> педагоги всех </w:t>
      </w:r>
      <w:r w:rsidRPr="00D13D45">
        <w:rPr>
          <w:rFonts w:ascii="Times New Roman" w:hAnsi="Times New Roman"/>
          <w:sz w:val="24"/>
          <w:szCs w:val="24"/>
        </w:rPr>
        <w:t xml:space="preserve"> общеобразовательны</w:t>
      </w:r>
      <w:r>
        <w:rPr>
          <w:rFonts w:ascii="Times New Roman" w:hAnsi="Times New Roman"/>
          <w:sz w:val="24"/>
          <w:szCs w:val="24"/>
        </w:rPr>
        <w:t>х</w:t>
      </w:r>
      <w:r w:rsidRPr="00D13D45">
        <w:rPr>
          <w:rFonts w:ascii="Times New Roman" w:hAnsi="Times New Roman"/>
          <w:sz w:val="24"/>
          <w:szCs w:val="24"/>
        </w:rPr>
        <w:t xml:space="preserve"> учреждени</w:t>
      </w:r>
      <w:r>
        <w:rPr>
          <w:rFonts w:ascii="Times New Roman" w:hAnsi="Times New Roman"/>
          <w:sz w:val="24"/>
          <w:szCs w:val="24"/>
        </w:rPr>
        <w:t>й</w:t>
      </w:r>
      <w:r w:rsidRPr="00D13D45">
        <w:rPr>
          <w:rFonts w:ascii="Times New Roman" w:hAnsi="Times New Roman"/>
          <w:sz w:val="24"/>
          <w:szCs w:val="24"/>
        </w:rPr>
        <w:t xml:space="preserve"> в течение учебного года организовывали системную работу по воспитанию обучающихся в рамках воспитательных систем, направленных на гражданско-патриотическое, духовно-нравственное, экологическое, художественно-эстетическое и физическое воспитание, способствующих максимальному раскрытию индивидуальных интересов и склонностей  обучающихся. </w:t>
      </w:r>
    </w:p>
    <w:p w:rsidR="00647B60" w:rsidRDefault="00647B60" w:rsidP="004A6D79">
      <w:pPr>
        <w:pStyle w:val="aa"/>
        <w:ind w:firstLine="567"/>
        <w:jc w:val="both"/>
        <w:rPr>
          <w:rFonts w:ascii="Times New Roman" w:hAnsi="Times New Roman"/>
          <w:sz w:val="24"/>
          <w:szCs w:val="24"/>
        </w:rPr>
      </w:pPr>
      <w:r>
        <w:rPr>
          <w:rFonts w:ascii="Times New Roman" w:hAnsi="Times New Roman"/>
          <w:sz w:val="24"/>
          <w:szCs w:val="24"/>
        </w:rPr>
        <w:t>При организации воспитательной работы педагогический коллектив опирался на следующие принципы:</w:t>
      </w:r>
    </w:p>
    <w:p w:rsidR="00647B60" w:rsidRPr="00856305" w:rsidRDefault="00647B60" w:rsidP="004A6D79">
      <w:pPr>
        <w:pStyle w:val="aa"/>
        <w:jc w:val="both"/>
        <w:rPr>
          <w:rFonts w:ascii="Times New Roman" w:hAnsi="Times New Roman"/>
          <w:sz w:val="24"/>
          <w:szCs w:val="24"/>
        </w:rPr>
      </w:pPr>
      <w:r w:rsidRPr="00856305">
        <w:rPr>
          <w:rFonts w:ascii="Times New Roman" w:hAnsi="Times New Roman"/>
          <w:sz w:val="24"/>
          <w:szCs w:val="24"/>
        </w:rPr>
        <w:t>- системность и планомерность деятельности, на основе  общешкольного плана воспитательной работы по всем направлениям;</w:t>
      </w:r>
    </w:p>
    <w:p w:rsidR="00647B60" w:rsidRDefault="00647B60" w:rsidP="004A6D79">
      <w:pPr>
        <w:pStyle w:val="aa"/>
        <w:jc w:val="both"/>
        <w:rPr>
          <w:rFonts w:ascii="Times New Roman" w:hAnsi="Times New Roman"/>
          <w:sz w:val="24"/>
          <w:szCs w:val="24"/>
        </w:rPr>
      </w:pPr>
      <w:r w:rsidRPr="00856305">
        <w:rPr>
          <w:rFonts w:ascii="Times New Roman" w:hAnsi="Times New Roman"/>
          <w:sz w:val="24"/>
          <w:szCs w:val="24"/>
        </w:rPr>
        <w:t xml:space="preserve">- единый для школы и филиалов подход к планированию воспитательного процесса в целом, для этого на основе, утвержденного на педсовете общешкольного плана учебно-воспитательной работы, были составлены планы работы  классных руководителей с классом на весь учебный год. </w:t>
      </w:r>
    </w:p>
    <w:p w:rsidR="00647B60" w:rsidRDefault="00647B60" w:rsidP="004A6D79">
      <w:pPr>
        <w:pStyle w:val="aa"/>
        <w:ind w:firstLine="567"/>
        <w:jc w:val="both"/>
        <w:rPr>
          <w:rFonts w:ascii="Times New Roman" w:hAnsi="Times New Roman"/>
          <w:bCs/>
          <w:color w:val="000000"/>
          <w:sz w:val="24"/>
          <w:szCs w:val="24"/>
          <w:shd w:val="clear" w:color="auto" w:fill="FFFFFF"/>
        </w:rPr>
      </w:pPr>
      <w:r w:rsidRPr="00D13D45">
        <w:rPr>
          <w:rFonts w:ascii="Times New Roman" w:hAnsi="Times New Roman"/>
          <w:bCs/>
          <w:color w:val="000000"/>
          <w:sz w:val="24"/>
          <w:szCs w:val="24"/>
          <w:shd w:val="clear" w:color="auto" w:fill="FFFFFF"/>
        </w:rPr>
        <w:t>Воспитательная система охватила весь педагогический процесс, интегрируя учебные занятия, внеурочную деятельность</w:t>
      </w:r>
      <w:r w:rsidRPr="00D13D45">
        <w:rPr>
          <w:rFonts w:ascii="Times New Roman" w:hAnsi="Times New Roman"/>
          <w:sz w:val="24"/>
          <w:szCs w:val="24"/>
        </w:rPr>
        <w:t xml:space="preserve"> и дополнительное образование </w:t>
      </w:r>
      <w:r w:rsidRPr="00D13D45">
        <w:rPr>
          <w:rFonts w:ascii="Times New Roman" w:hAnsi="Times New Roman"/>
          <w:bCs/>
          <w:color w:val="000000"/>
          <w:sz w:val="24"/>
          <w:szCs w:val="24"/>
          <w:shd w:val="clear" w:color="auto" w:fill="FFFFFF"/>
        </w:rPr>
        <w:t>детей.</w:t>
      </w:r>
    </w:p>
    <w:p w:rsidR="00647B60" w:rsidRPr="00AF6D87" w:rsidRDefault="00647B60" w:rsidP="004A6D79">
      <w:pPr>
        <w:pStyle w:val="aa"/>
        <w:ind w:firstLine="567"/>
        <w:jc w:val="both"/>
        <w:rPr>
          <w:rFonts w:ascii="Times New Roman" w:hAnsi="Times New Roman"/>
          <w:sz w:val="24"/>
          <w:szCs w:val="24"/>
        </w:rPr>
      </w:pPr>
      <w:r w:rsidRPr="00AF6D87">
        <w:rPr>
          <w:rFonts w:ascii="Times New Roman" w:hAnsi="Times New Roman"/>
          <w:sz w:val="24"/>
          <w:szCs w:val="24"/>
        </w:rPr>
        <w:t>Для  решения первой задачи</w:t>
      </w:r>
      <w:r w:rsidRPr="00AF6D87">
        <w:rPr>
          <w:rFonts w:ascii="Times New Roman" w:hAnsi="Times New Roman"/>
          <w:bCs/>
          <w:color w:val="000000"/>
          <w:sz w:val="24"/>
          <w:szCs w:val="24"/>
          <w:shd w:val="clear" w:color="auto" w:fill="FFFFFF"/>
        </w:rPr>
        <w:t xml:space="preserve"> </w:t>
      </w:r>
      <w:r w:rsidRPr="00AF6D87">
        <w:rPr>
          <w:rFonts w:ascii="Times New Roman" w:hAnsi="Times New Roman"/>
          <w:bCs/>
          <w:kern w:val="36"/>
          <w:sz w:val="24"/>
          <w:szCs w:val="24"/>
        </w:rPr>
        <w:t xml:space="preserve">в школе организована работа методического объединения </w:t>
      </w:r>
      <w:r w:rsidRPr="00AF6D87">
        <w:rPr>
          <w:rFonts w:ascii="Times New Roman" w:hAnsi="Times New Roman"/>
          <w:sz w:val="24"/>
          <w:szCs w:val="24"/>
        </w:rPr>
        <w:t>классных руководителей,</w:t>
      </w:r>
      <w:r w:rsidRPr="00AF6D87">
        <w:rPr>
          <w:rFonts w:ascii="Times New Roman" w:hAnsi="Times New Roman"/>
          <w:bCs/>
          <w:color w:val="000000"/>
          <w:sz w:val="24"/>
          <w:szCs w:val="24"/>
          <w:shd w:val="clear" w:color="auto" w:fill="FFFFFF"/>
        </w:rPr>
        <w:t xml:space="preserve"> целью которого является  повышение уровня </w:t>
      </w:r>
      <w:r w:rsidRPr="00AF6D87">
        <w:rPr>
          <w:rFonts w:ascii="Times New Roman" w:hAnsi="Times New Roman"/>
          <w:color w:val="000000"/>
          <w:sz w:val="24"/>
          <w:szCs w:val="24"/>
          <w:shd w:val="clear" w:color="auto" w:fill="FFFFFF"/>
        </w:rPr>
        <w:t>профессиональной </w:t>
      </w:r>
      <w:r w:rsidRPr="00AF6D87">
        <w:rPr>
          <w:rFonts w:ascii="Times New Roman" w:hAnsi="Times New Roman"/>
          <w:bCs/>
          <w:color w:val="000000"/>
          <w:sz w:val="24"/>
          <w:szCs w:val="24"/>
          <w:shd w:val="clear" w:color="auto" w:fill="FFFFFF"/>
        </w:rPr>
        <w:t xml:space="preserve">компетентности классных </w:t>
      </w:r>
      <w:r w:rsidRPr="00AF6D87">
        <w:rPr>
          <w:rFonts w:ascii="Times New Roman" w:hAnsi="Times New Roman"/>
          <w:color w:val="000000"/>
          <w:sz w:val="24"/>
          <w:szCs w:val="24"/>
          <w:shd w:val="clear" w:color="auto" w:fill="FFFFFF"/>
        </w:rPr>
        <w:t>руководителей.</w:t>
      </w:r>
      <w:r w:rsidRPr="00AF6D87">
        <w:rPr>
          <w:rFonts w:ascii="Times New Roman" w:hAnsi="Times New Roman"/>
          <w:bCs/>
          <w:kern w:val="36"/>
          <w:sz w:val="24"/>
          <w:szCs w:val="24"/>
        </w:rPr>
        <w:t xml:space="preserve">  В течение учебного года на заседаниях ШМО </w:t>
      </w:r>
      <w:r w:rsidRPr="00AF6D87">
        <w:rPr>
          <w:rFonts w:ascii="Times New Roman" w:hAnsi="Times New Roman"/>
          <w:sz w:val="24"/>
          <w:szCs w:val="24"/>
        </w:rPr>
        <w:t>рассматривались проблемные вопросы, в том числе по</w:t>
      </w:r>
      <w:r w:rsidRPr="00AF6D87">
        <w:rPr>
          <w:rFonts w:ascii="Times New Roman" w:hAnsi="Times New Roman"/>
          <w:i/>
          <w:sz w:val="24"/>
          <w:szCs w:val="24"/>
        </w:rPr>
        <w:t xml:space="preserve"> </w:t>
      </w:r>
      <w:r w:rsidRPr="000A0833">
        <w:rPr>
          <w:rFonts w:ascii="Times New Roman" w:hAnsi="Times New Roman"/>
          <w:sz w:val="24"/>
          <w:szCs w:val="24"/>
        </w:rPr>
        <w:t>совершенствованию форм и методов воспитания,</w:t>
      </w:r>
      <w:r w:rsidRPr="00AF6D87">
        <w:rPr>
          <w:rFonts w:ascii="Times New Roman" w:hAnsi="Times New Roman"/>
          <w:sz w:val="24"/>
          <w:szCs w:val="24"/>
        </w:rPr>
        <w:t xml:space="preserve"> изучался  и обобщался интересный опыт работы, оказывались индивидуальные консультации по запросам классных руководителей, велось индивидуальное методическое сопровождение «молодых» классных руководителей. В течение учебного года классные руководители прошли курсы повышения квалификации, принимали участие в конкурсах </w:t>
      </w:r>
      <w:proofErr w:type="spellStart"/>
      <w:r w:rsidRPr="00AF6D87">
        <w:rPr>
          <w:rFonts w:ascii="Times New Roman" w:hAnsi="Times New Roman"/>
          <w:sz w:val="24"/>
          <w:szCs w:val="24"/>
        </w:rPr>
        <w:t>педмастерства</w:t>
      </w:r>
      <w:proofErr w:type="spellEnd"/>
      <w:r w:rsidRPr="00AF6D87">
        <w:rPr>
          <w:rFonts w:ascii="Times New Roman" w:hAnsi="Times New Roman"/>
          <w:sz w:val="24"/>
          <w:szCs w:val="24"/>
        </w:rPr>
        <w:t>, работали над темами самообразования и делились полученными знаниями и опытом на педсоветах, семинарах,  единых методических днях в школе.</w:t>
      </w:r>
    </w:p>
    <w:p w:rsidR="00647B60" w:rsidRPr="00AF6D87" w:rsidRDefault="00647B60" w:rsidP="004A6D79">
      <w:pPr>
        <w:pStyle w:val="aa"/>
        <w:ind w:firstLine="567"/>
        <w:jc w:val="both"/>
        <w:rPr>
          <w:rFonts w:ascii="Times New Roman" w:hAnsi="Times New Roman"/>
          <w:sz w:val="24"/>
          <w:szCs w:val="24"/>
        </w:rPr>
      </w:pPr>
      <w:r w:rsidRPr="00AF6D87">
        <w:rPr>
          <w:rFonts w:ascii="Times New Roman" w:hAnsi="Times New Roman"/>
          <w:sz w:val="24"/>
          <w:szCs w:val="24"/>
        </w:rPr>
        <w:t>Результатом такой работы является то, что у каждого классного руководителя имеется методическая копилка по изучению педагогических технологий по работе с детьми и семьей, а также сценарии проведения внеклассных мероприятий и классных часов.</w:t>
      </w:r>
    </w:p>
    <w:p w:rsidR="00647B60" w:rsidRPr="00AF6D87" w:rsidRDefault="00647B60" w:rsidP="004A6D79">
      <w:pPr>
        <w:pStyle w:val="aa"/>
        <w:ind w:firstLine="567"/>
        <w:jc w:val="both"/>
        <w:rPr>
          <w:rFonts w:ascii="Times New Roman" w:hAnsi="Times New Roman"/>
          <w:sz w:val="24"/>
          <w:szCs w:val="24"/>
        </w:rPr>
      </w:pPr>
      <w:r w:rsidRPr="00AF6D87">
        <w:rPr>
          <w:rFonts w:ascii="Times New Roman" w:hAnsi="Times New Roman"/>
          <w:sz w:val="24"/>
          <w:szCs w:val="24"/>
        </w:rPr>
        <w:t>Деятельность классных руководителей по всем направлениям воспитательной работы находится на постоянном контроле у администрации школы, итоги проверок рассматриваются на совещаниях при директоре, с заведующими филиалами, ШМО классных руководителей.</w:t>
      </w:r>
    </w:p>
    <w:p w:rsidR="00647B60" w:rsidRPr="009F6ED6" w:rsidRDefault="00647B60" w:rsidP="004A6D79">
      <w:pPr>
        <w:pStyle w:val="aa"/>
        <w:ind w:firstLine="567"/>
        <w:jc w:val="both"/>
        <w:rPr>
          <w:rFonts w:ascii="Times New Roman" w:hAnsi="Times New Roman"/>
          <w:sz w:val="24"/>
          <w:szCs w:val="24"/>
        </w:rPr>
      </w:pPr>
      <w:r w:rsidRPr="00AF6D87">
        <w:rPr>
          <w:rFonts w:ascii="Times New Roman" w:hAnsi="Times New Roman"/>
          <w:sz w:val="24"/>
          <w:szCs w:val="24"/>
        </w:rPr>
        <w:t>По результатам проверок можно сделать вывод о том, что классными руководителями создаются условия для выявления и развития способностей детей, их саморазвития, самоопределения и самореализации, организуются разнообразные мероприятия творческой, личностно и общественно значимой деятельности. При выборе форм учитываются возрастные, физические особенности. Основу составляют мероприятия познавательного характера. В классах формируются свои традиционные дела и праздники:  8 марта, 23 февраля, день именинника, совместные экскурсии, походы выходного дня и др. Классные часы во всех коллективах направлены на</w:t>
      </w:r>
      <w:r>
        <w:rPr>
          <w:rFonts w:ascii="Times New Roman" w:hAnsi="Times New Roman"/>
          <w:sz w:val="24"/>
          <w:szCs w:val="24"/>
        </w:rPr>
        <w:t xml:space="preserve"> </w:t>
      </w:r>
      <w:r w:rsidRPr="00AF6D87">
        <w:rPr>
          <w:rFonts w:ascii="Times New Roman" w:hAnsi="Times New Roman"/>
          <w:sz w:val="24"/>
          <w:szCs w:val="24"/>
        </w:rPr>
        <w:t xml:space="preserve">формирование социально ценных отношений, правовых знаний, становление и развитие коллектива в целом, профилактику правонарушений. Классные руководители активно используют различные формы и методы </w:t>
      </w:r>
      <w:r w:rsidRPr="009F6ED6">
        <w:rPr>
          <w:rFonts w:ascii="Times New Roman" w:hAnsi="Times New Roman"/>
          <w:sz w:val="24"/>
          <w:szCs w:val="24"/>
        </w:rPr>
        <w:t>индивидуальной профилактической работы с учащимися, состоящими на разных формах учета.</w:t>
      </w:r>
    </w:p>
    <w:p w:rsidR="00647B60" w:rsidRDefault="00647B60" w:rsidP="004A6D79">
      <w:pPr>
        <w:pStyle w:val="aa"/>
        <w:ind w:firstLine="567"/>
        <w:jc w:val="both"/>
        <w:rPr>
          <w:rFonts w:ascii="Times New Roman" w:hAnsi="Times New Roman"/>
          <w:sz w:val="24"/>
          <w:szCs w:val="24"/>
        </w:rPr>
      </w:pPr>
      <w:r w:rsidRPr="009F6ED6">
        <w:rPr>
          <w:rFonts w:ascii="Times New Roman" w:hAnsi="Times New Roman"/>
          <w:sz w:val="24"/>
          <w:szCs w:val="24"/>
        </w:rPr>
        <w:t>По  результатам</w:t>
      </w:r>
      <w:r w:rsidRPr="009F6ED6">
        <w:rPr>
          <w:rFonts w:ascii="Times New Roman" w:hAnsi="Times New Roman"/>
          <w:color w:val="000000"/>
          <w:sz w:val="24"/>
          <w:szCs w:val="24"/>
        </w:rPr>
        <w:t xml:space="preserve"> диагностики </w:t>
      </w:r>
      <w:r w:rsidRPr="009F6ED6">
        <w:rPr>
          <w:rFonts w:ascii="Times New Roman" w:eastAsia="Times New Roman" w:hAnsi="Times New Roman"/>
          <w:color w:val="000000"/>
          <w:sz w:val="24"/>
          <w:szCs w:val="24"/>
          <w:lang w:eastAsia="ru-RU"/>
        </w:rPr>
        <w:t>уров</w:t>
      </w:r>
      <w:r w:rsidRPr="009F6ED6">
        <w:rPr>
          <w:rFonts w:ascii="Times New Roman" w:hAnsi="Times New Roman"/>
          <w:color w:val="000000"/>
          <w:sz w:val="24"/>
          <w:szCs w:val="24"/>
        </w:rPr>
        <w:t>е</w:t>
      </w:r>
      <w:r w:rsidRPr="009F6ED6">
        <w:rPr>
          <w:rFonts w:ascii="Times New Roman" w:eastAsia="Times New Roman" w:hAnsi="Times New Roman"/>
          <w:color w:val="000000"/>
          <w:sz w:val="24"/>
          <w:szCs w:val="24"/>
          <w:lang w:eastAsia="ru-RU"/>
        </w:rPr>
        <w:t>н</w:t>
      </w:r>
      <w:r w:rsidRPr="009F6ED6">
        <w:rPr>
          <w:rFonts w:ascii="Times New Roman" w:hAnsi="Times New Roman"/>
          <w:color w:val="000000"/>
          <w:sz w:val="24"/>
          <w:szCs w:val="24"/>
        </w:rPr>
        <w:t>ь</w:t>
      </w:r>
      <w:r w:rsidRPr="009F6ED6">
        <w:rPr>
          <w:rFonts w:ascii="Times New Roman" w:eastAsia="Times New Roman" w:hAnsi="Times New Roman"/>
          <w:color w:val="000000"/>
          <w:sz w:val="24"/>
          <w:szCs w:val="24"/>
          <w:lang w:eastAsia="ru-RU"/>
        </w:rPr>
        <w:t xml:space="preserve"> воспитанности обучающихся</w:t>
      </w:r>
      <w:r w:rsidRPr="009F6ED6">
        <w:rPr>
          <w:rFonts w:ascii="Times New Roman" w:hAnsi="Times New Roman"/>
          <w:color w:val="000000"/>
          <w:sz w:val="24"/>
          <w:szCs w:val="24"/>
        </w:rPr>
        <w:t xml:space="preserve"> вырос на 3% в сравнении с прошлым годом. Значит,  </w:t>
      </w:r>
      <w:r w:rsidRPr="009F6ED6">
        <w:rPr>
          <w:rFonts w:ascii="Times New Roman" w:hAnsi="Times New Roman"/>
          <w:bCs/>
          <w:kern w:val="36"/>
          <w:sz w:val="24"/>
          <w:szCs w:val="24"/>
        </w:rPr>
        <w:t xml:space="preserve">воспитательная работа в классных коллективах и в школе </w:t>
      </w:r>
      <w:r w:rsidRPr="009F6ED6">
        <w:rPr>
          <w:rFonts w:ascii="Times New Roman" w:hAnsi="Times New Roman"/>
          <w:sz w:val="24"/>
          <w:szCs w:val="24"/>
        </w:rPr>
        <w:t>находится на хорошем уровне и дает положительные результаты.</w:t>
      </w:r>
    </w:p>
    <w:p w:rsidR="00647B60" w:rsidRPr="00AC5754" w:rsidRDefault="00647B60" w:rsidP="004A6D79">
      <w:pPr>
        <w:pStyle w:val="aa"/>
        <w:ind w:firstLine="567"/>
        <w:jc w:val="both"/>
        <w:rPr>
          <w:rFonts w:ascii="Times New Roman" w:hAnsi="Times New Roman"/>
          <w:sz w:val="24"/>
          <w:szCs w:val="24"/>
        </w:rPr>
      </w:pPr>
      <w:r w:rsidRPr="00AC5754">
        <w:rPr>
          <w:rFonts w:ascii="Times New Roman" w:hAnsi="Times New Roman"/>
          <w:sz w:val="24"/>
          <w:szCs w:val="24"/>
        </w:rPr>
        <w:lastRenderedPageBreak/>
        <w:t>Для решения задачи по формированию  у обучающихся  гражданско-патриотического сознания, духовно-нравственных ценностей педагогическим коллективом проводится систематическая работа как  в урочной, так и внеурочной деятельности с привлечением социальных партнеров:  МАУК «Перспектива», ДДТ, военный комиссариат, совет ветеранов.</w:t>
      </w:r>
    </w:p>
    <w:p w:rsidR="00647B60" w:rsidRPr="00AC5754" w:rsidRDefault="00647B60" w:rsidP="004A6D79">
      <w:pPr>
        <w:pStyle w:val="aa"/>
        <w:ind w:firstLine="567"/>
        <w:jc w:val="both"/>
        <w:rPr>
          <w:rFonts w:ascii="Times New Roman" w:hAnsi="Times New Roman"/>
          <w:sz w:val="24"/>
          <w:szCs w:val="24"/>
        </w:rPr>
      </w:pPr>
      <w:r w:rsidRPr="00AC5754">
        <w:rPr>
          <w:rFonts w:ascii="Times New Roman" w:hAnsi="Times New Roman"/>
          <w:sz w:val="24"/>
          <w:szCs w:val="24"/>
        </w:rPr>
        <w:t xml:space="preserve"> По данным мониторинга патриотического воспитания в школах района действует 11 волонтёрских отрядов, в них 143 ребенка, 14 тимуровских отрядов, в них 264 ребенка, которые оказали помощь 208 ветеранам войны и труда, пенсионерам и инвалидам, нуждающимся в поддержке. Организована работа 9 добровольческих отрядов, которые осуществляют уход за памятниками и обелисками, оказывают посильную помощь в благоустройстве воинских и ветеранских захоронений. На сегодняшний день приведено в порядок 62 захоронения, в том числе и обелисков.</w:t>
      </w:r>
    </w:p>
    <w:p w:rsidR="00647B60" w:rsidRPr="00AC5754" w:rsidRDefault="00647B60" w:rsidP="004A6D79">
      <w:pPr>
        <w:pStyle w:val="aa"/>
        <w:ind w:firstLine="567"/>
        <w:jc w:val="both"/>
        <w:rPr>
          <w:rFonts w:ascii="Times New Roman" w:hAnsi="Times New Roman"/>
          <w:sz w:val="24"/>
          <w:szCs w:val="24"/>
        </w:rPr>
      </w:pPr>
      <w:r w:rsidRPr="00AC5754">
        <w:rPr>
          <w:rFonts w:ascii="Times New Roman" w:hAnsi="Times New Roman"/>
          <w:sz w:val="24"/>
          <w:szCs w:val="24"/>
        </w:rPr>
        <w:t>Большой вклад в формирование патриотических ценностей обуча</w:t>
      </w:r>
      <w:r>
        <w:rPr>
          <w:rFonts w:ascii="Times New Roman" w:hAnsi="Times New Roman"/>
          <w:sz w:val="24"/>
          <w:szCs w:val="24"/>
        </w:rPr>
        <w:t>ю</w:t>
      </w:r>
      <w:r w:rsidRPr="00AC5754">
        <w:rPr>
          <w:rFonts w:ascii="Times New Roman" w:hAnsi="Times New Roman"/>
          <w:sz w:val="24"/>
          <w:szCs w:val="24"/>
        </w:rPr>
        <w:t>щихся вносит поисковая, а также архивно-музейная деятельность, в ходе которой осуществляется пополнение фондов школьных музеев и музейных комнат. Работа музеев направлена на возрождение духовности, формирование патриотических чувств у подрастающего поколения. В настоящее время в школах района функционирует 3 паспортизированных школьных музея, 7 музейных комнат, 3 комнаты боевой славы, в которых проведено более 90 экскурсий с участием 1148 обучающихся.</w:t>
      </w:r>
    </w:p>
    <w:p w:rsidR="00647B60" w:rsidRPr="00AC5754" w:rsidRDefault="00647B60" w:rsidP="004A6D79">
      <w:pPr>
        <w:pStyle w:val="aa"/>
        <w:ind w:firstLine="567"/>
        <w:jc w:val="both"/>
        <w:rPr>
          <w:rFonts w:ascii="Times New Roman" w:hAnsi="Times New Roman"/>
          <w:sz w:val="24"/>
          <w:szCs w:val="24"/>
        </w:rPr>
      </w:pPr>
      <w:r w:rsidRPr="00AC5754">
        <w:rPr>
          <w:rFonts w:ascii="Times New Roman" w:hAnsi="Times New Roman"/>
          <w:sz w:val="24"/>
          <w:szCs w:val="24"/>
        </w:rPr>
        <w:t xml:space="preserve"> В течение учебного года школьники активно участвовали в патриотических мероприятиях и акциях, в том числе в областных проектах «Парта Героя» и «Мы –потомки Героев», «Моя Тюменская область», мероприятиях, посвященных 75-летию Тюменской области, краеведческих конкурсах. Традиционными стали встречи молодежи с руководителями района, ветеранами труда, участниками Великой Отечественной войны, воинами - интернационалистами.  </w:t>
      </w:r>
    </w:p>
    <w:p w:rsidR="00647B60" w:rsidRPr="00AC5754" w:rsidRDefault="00647B60" w:rsidP="004A6D79">
      <w:pPr>
        <w:pStyle w:val="aa"/>
        <w:ind w:firstLine="567"/>
        <w:jc w:val="both"/>
        <w:rPr>
          <w:rFonts w:ascii="Times New Roman" w:hAnsi="Times New Roman"/>
          <w:sz w:val="24"/>
          <w:szCs w:val="24"/>
        </w:rPr>
      </w:pPr>
      <w:r w:rsidRPr="00AC5754">
        <w:rPr>
          <w:rFonts w:ascii="Times New Roman" w:hAnsi="Times New Roman"/>
          <w:sz w:val="24"/>
          <w:szCs w:val="24"/>
        </w:rPr>
        <w:t>В течение года особое внимание уделяется популяризации знаний о  государственных символах России, Тюменской области, Аромашевского района. Проводятся мероприятия в День 12 конституции, День России, День согласия и примирения. Торжественно проходит акция «Мы - граждане России».</w:t>
      </w:r>
    </w:p>
    <w:p w:rsidR="00647B60" w:rsidRPr="00AC5754" w:rsidRDefault="00647B60" w:rsidP="004A6D79">
      <w:pPr>
        <w:pStyle w:val="aa"/>
        <w:ind w:firstLine="567"/>
        <w:jc w:val="both"/>
        <w:rPr>
          <w:rFonts w:ascii="Times New Roman" w:hAnsi="Times New Roman"/>
          <w:sz w:val="24"/>
          <w:szCs w:val="24"/>
        </w:rPr>
      </w:pPr>
      <w:r w:rsidRPr="00AC5754">
        <w:rPr>
          <w:rFonts w:ascii="Times New Roman" w:hAnsi="Times New Roman"/>
          <w:sz w:val="24"/>
          <w:szCs w:val="24"/>
        </w:rPr>
        <w:t>В мае 2019 году 19 юношей 10-х классов традиционно прошли учебные сборы на базе ГАУ ДО ТО «РЦДППВ «Аванпост» (г.Тюмень), показав отличные результаты в военной подготовке.</w:t>
      </w:r>
    </w:p>
    <w:p w:rsidR="00647B60" w:rsidRPr="00AC5754" w:rsidRDefault="00647B60" w:rsidP="004A6D79">
      <w:pPr>
        <w:pStyle w:val="aa"/>
        <w:ind w:firstLine="567"/>
        <w:jc w:val="both"/>
        <w:rPr>
          <w:rFonts w:ascii="Times New Roman" w:hAnsi="Times New Roman"/>
          <w:sz w:val="24"/>
          <w:szCs w:val="24"/>
        </w:rPr>
      </w:pPr>
      <w:r w:rsidRPr="00AC5754">
        <w:rPr>
          <w:rFonts w:ascii="Times New Roman" w:hAnsi="Times New Roman"/>
          <w:sz w:val="24"/>
          <w:szCs w:val="24"/>
        </w:rPr>
        <w:t xml:space="preserve"> В рамках гражданско-патриотического месячника «Отчизны верные сыны»  в школах было проведено анкетирование обучающихся 5-11 классов по гражданско-патриотическому воспитанию. По результатам диагностики выявлено, что уровень сформированности гражданственности и патриотизма у большинства обучающихся на среднем уровне (58%) </w:t>
      </w:r>
      <w:r>
        <w:rPr>
          <w:rFonts w:ascii="Times New Roman" w:hAnsi="Times New Roman"/>
          <w:sz w:val="24"/>
          <w:szCs w:val="24"/>
        </w:rPr>
        <w:t>,</w:t>
      </w:r>
      <w:r w:rsidRPr="00AC5754">
        <w:rPr>
          <w:rFonts w:ascii="Times New Roman" w:hAnsi="Times New Roman"/>
          <w:sz w:val="24"/>
          <w:szCs w:val="24"/>
        </w:rPr>
        <w:t xml:space="preserve">  на высоком уровне у 30 % обучающихся. С низким уровнем гражданской позиции и чувством патриотизма у </w:t>
      </w:r>
      <w:r>
        <w:rPr>
          <w:rFonts w:ascii="Times New Roman" w:hAnsi="Times New Roman"/>
          <w:sz w:val="24"/>
          <w:szCs w:val="24"/>
        </w:rPr>
        <w:t xml:space="preserve">12 </w:t>
      </w:r>
      <w:r w:rsidRPr="00AC5754">
        <w:rPr>
          <w:rFonts w:ascii="Times New Roman" w:hAnsi="Times New Roman"/>
          <w:sz w:val="24"/>
          <w:szCs w:val="24"/>
        </w:rPr>
        <w:t>% уч-ся.</w:t>
      </w:r>
    </w:p>
    <w:p w:rsidR="00647B60" w:rsidRPr="00AC5754" w:rsidRDefault="00647B60" w:rsidP="004A6D79">
      <w:pPr>
        <w:spacing w:after="0" w:line="240" w:lineRule="auto"/>
        <w:ind w:firstLine="567"/>
        <w:jc w:val="both"/>
        <w:rPr>
          <w:rFonts w:ascii="Times New Roman" w:hAnsi="Times New Roman"/>
          <w:bCs/>
          <w:color w:val="000000"/>
          <w:kern w:val="36"/>
          <w:sz w:val="24"/>
          <w:szCs w:val="24"/>
        </w:rPr>
      </w:pPr>
      <w:r w:rsidRPr="00AC5754">
        <w:rPr>
          <w:rFonts w:ascii="Times New Roman" w:hAnsi="Times New Roman"/>
          <w:sz w:val="24"/>
          <w:szCs w:val="24"/>
        </w:rPr>
        <w:t xml:space="preserve">Поэтому необходимо в новом учебном году продолжить работу по </w:t>
      </w:r>
      <w:r w:rsidRPr="00AC5754">
        <w:rPr>
          <w:rFonts w:ascii="Times New Roman" w:hAnsi="Times New Roman"/>
          <w:bCs/>
          <w:color w:val="000000"/>
          <w:kern w:val="36"/>
          <w:sz w:val="24"/>
          <w:szCs w:val="24"/>
        </w:rPr>
        <w:t xml:space="preserve">формированию </w:t>
      </w:r>
      <w:r w:rsidRPr="00AC5754">
        <w:rPr>
          <w:rFonts w:ascii="Times New Roman" w:hAnsi="Times New Roman"/>
          <w:color w:val="000000"/>
          <w:sz w:val="24"/>
          <w:szCs w:val="24"/>
        </w:rPr>
        <w:t>гражданско-патриотическо</w:t>
      </w:r>
      <w:r>
        <w:rPr>
          <w:rFonts w:ascii="Times New Roman" w:hAnsi="Times New Roman"/>
          <w:color w:val="000000"/>
          <w:sz w:val="24"/>
          <w:szCs w:val="24"/>
        </w:rPr>
        <w:t>го</w:t>
      </w:r>
      <w:r w:rsidRPr="00AC5754">
        <w:rPr>
          <w:rFonts w:ascii="Times New Roman" w:hAnsi="Times New Roman"/>
          <w:color w:val="000000"/>
          <w:sz w:val="24"/>
          <w:szCs w:val="24"/>
        </w:rPr>
        <w:t xml:space="preserve"> сознания, </w:t>
      </w:r>
      <w:r w:rsidRPr="00AC5754">
        <w:rPr>
          <w:rFonts w:ascii="Times New Roman" w:hAnsi="Times New Roman"/>
          <w:bCs/>
          <w:color w:val="000000"/>
          <w:kern w:val="36"/>
          <w:sz w:val="24"/>
          <w:szCs w:val="24"/>
        </w:rPr>
        <w:t xml:space="preserve"> привитию</w:t>
      </w:r>
      <w:r w:rsidRPr="00AC5754">
        <w:rPr>
          <w:rFonts w:ascii="Times New Roman" w:hAnsi="Times New Roman"/>
          <w:color w:val="000000"/>
          <w:sz w:val="24"/>
          <w:szCs w:val="24"/>
        </w:rPr>
        <w:t xml:space="preserve"> духовно-нравственные ценностей через современные технологии и форматы деятельности, интересные для обучающихся.</w:t>
      </w:r>
    </w:p>
    <w:p w:rsidR="00647B60" w:rsidRPr="00AC5754" w:rsidRDefault="00647B60" w:rsidP="004A6D79">
      <w:pPr>
        <w:spacing w:after="0" w:line="240" w:lineRule="auto"/>
        <w:ind w:firstLine="567"/>
        <w:jc w:val="both"/>
        <w:rPr>
          <w:rFonts w:ascii="Times New Roman" w:hAnsi="Times New Roman"/>
          <w:bCs/>
          <w:color w:val="000000"/>
          <w:kern w:val="36"/>
          <w:sz w:val="24"/>
          <w:szCs w:val="24"/>
        </w:rPr>
      </w:pPr>
      <w:r w:rsidRPr="00AC5754">
        <w:rPr>
          <w:rFonts w:ascii="Times New Roman" w:hAnsi="Times New Roman"/>
          <w:sz w:val="24"/>
          <w:szCs w:val="24"/>
        </w:rPr>
        <w:t>В рамках реализации третьей задачи</w:t>
      </w:r>
      <w:r w:rsidRPr="00AC5754">
        <w:rPr>
          <w:rFonts w:ascii="Times New Roman" w:hAnsi="Times New Roman"/>
          <w:bCs/>
          <w:kern w:val="36"/>
          <w:sz w:val="24"/>
          <w:szCs w:val="24"/>
        </w:rPr>
        <w:t xml:space="preserve"> </w:t>
      </w:r>
      <w:r w:rsidRPr="00AC5754">
        <w:rPr>
          <w:rFonts w:ascii="Times New Roman" w:hAnsi="Times New Roman"/>
          <w:sz w:val="24"/>
          <w:szCs w:val="24"/>
        </w:rPr>
        <w:t>в течение всего учебного года в школе была организована систематическая деятельность, направленная на сохранение и укрепление здоровья</w:t>
      </w:r>
      <w:r w:rsidRPr="00AC5754">
        <w:rPr>
          <w:rFonts w:ascii="Times New Roman" w:hAnsi="Times New Roman"/>
          <w:bCs/>
          <w:kern w:val="36"/>
          <w:sz w:val="24"/>
          <w:szCs w:val="24"/>
        </w:rPr>
        <w:t xml:space="preserve"> обучающихся,</w:t>
      </w:r>
      <w:r w:rsidRPr="00AC5754">
        <w:rPr>
          <w:rFonts w:ascii="Times New Roman" w:hAnsi="Times New Roman"/>
          <w:sz w:val="24"/>
          <w:szCs w:val="24"/>
        </w:rPr>
        <w:t xml:space="preserve"> </w:t>
      </w:r>
      <w:r w:rsidRPr="00AC5754">
        <w:rPr>
          <w:rFonts w:ascii="Times New Roman" w:hAnsi="Times New Roman"/>
          <w:bCs/>
          <w:kern w:val="36"/>
          <w:sz w:val="24"/>
          <w:szCs w:val="24"/>
        </w:rPr>
        <w:t>привитие им навыков з</w:t>
      </w:r>
      <w:r w:rsidRPr="00AC5754">
        <w:rPr>
          <w:rFonts w:ascii="Times New Roman" w:hAnsi="Times New Roman"/>
          <w:sz w:val="24"/>
          <w:szCs w:val="24"/>
        </w:rPr>
        <w:t>дорового образа жизни,</w:t>
      </w:r>
      <w:r w:rsidRPr="00AC5754">
        <w:rPr>
          <w:rFonts w:ascii="Times New Roman" w:hAnsi="Times New Roman"/>
          <w:bCs/>
          <w:kern w:val="36"/>
          <w:sz w:val="24"/>
          <w:szCs w:val="24"/>
        </w:rPr>
        <w:t xml:space="preserve"> на профилактику правонарушений, преступлений несовершеннолетними </w:t>
      </w:r>
      <w:r w:rsidRPr="00AC5754">
        <w:rPr>
          <w:rFonts w:ascii="Times New Roman" w:hAnsi="Times New Roman"/>
          <w:sz w:val="24"/>
          <w:szCs w:val="24"/>
        </w:rPr>
        <w:t>через организацию профилактической работы и спортивно-оздоровительных мероприятий.</w:t>
      </w:r>
    </w:p>
    <w:p w:rsidR="00647B60" w:rsidRPr="00AC5754" w:rsidRDefault="00647B60" w:rsidP="004A6D79">
      <w:pPr>
        <w:pStyle w:val="aa"/>
        <w:ind w:firstLine="567"/>
        <w:jc w:val="both"/>
        <w:rPr>
          <w:rFonts w:ascii="Times New Roman" w:hAnsi="Times New Roman"/>
          <w:color w:val="000000"/>
          <w:sz w:val="24"/>
          <w:szCs w:val="24"/>
          <w:shd w:val="clear" w:color="auto" w:fill="FFFFFF"/>
        </w:rPr>
      </w:pPr>
      <w:r w:rsidRPr="00AC5754">
        <w:rPr>
          <w:rFonts w:ascii="Times New Roman" w:hAnsi="Times New Roman"/>
          <w:sz w:val="24"/>
          <w:szCs w:val="24"/>
        </w:rPr>
        <w:t>Так,</w:t>
      </w:r>
      <w:r w:rsidRPr="00AC5754">
        <w:rPr>
          <w:rFonts w:ascii="Times New Roman" w:hAnsi="Times New Roman"/>
          <w:color w:val="000000"/>
          <w:sz w:val="24"/>
          <w:szCs w:val="24"/>
        </w:rPr>
        <w:t xml:space="preserve"> в </w:t>
      </w:r>
      <w:r w:rsidRPr="00AC5754">
        <w:rPr>
          <w:rFonts w:ascii="Times New Roman" w:hAnsi="Times New Roman"/>
          <w:color w:val="000000"/>
          <w:sz w:val="24"/>
          <w:szCs w:val="24"/>
          <w:shd w:val="clear" w:color="auto" w:fill="FFFFFF"/>
        </w:rPr>
        <w:t xml:space="preserve">школе в соответствии с программой «Здоровье», </w:t>
      </w:r>
      <w:r w:rsidRPr="00AC5754">
        <w:rPr>
          <w:rFonts w:ascii="Times New Roman" w:hAnsi="Times New Roman"/>
          <w:sz w:val="24"/>
          <w:szCs w:val="24"/>
        </w:rPr>
        <w:t xml:space="preserve">областного плана по снижению преступности несовершеннолетних и в их отношении на 2018-19гг. </w:t>
      </w:r>
      <w:r w:rsidRPr="00AC5754">
        <w:rPr>
          <w:rFonts w:ascii="Times New Roman" w:hAnsi="Times New Roman"/>
          <w:color w:val="000000"/>
          <w:sz w:val="24"/>
          <w:szCs w:val="24"/>
          <w:shd w:val="clear" w:color="auto" w:fill="FFFFFF"/>
        </w:rPr>
        <w:t xml:space="preserve"> реализуется комплекс мероприятий, направленных профилактику правонарушений, на</w:t>
      </w:r>
      <w:r w:rsidRPr="00AC5754">
        <w:rPr>
          <w:rFonts w:ascii="Times New Roman" w:hAnsi="Times New Roman"/>
          <w:sz w:val="24"/>
          <w:szCs w:val="24"/>
        </w:rPr>
        <w:t xml:space="preserve"> сохранение и укрепление здоровья обучающихся,</w:t>
      </w:r>
      <w:r w:rsidRPr="00AC5754">
        <w:rPr>
          <w:rFonts w:ascii="Times New Roman" w:hAnsi="Times New Roman"/>
          <w:color w:val="000000"/>
          <w:sz w:val="24"/>
          <w:szCs w:val="24"/>
          <w:shd w:val="clear" w:color="auto" w:fill="FFFFFF"/>
        </w:rPr>
        <w:t xml:space="preserve"> формирование здорового образа жизни: </w:t>
      </w:r>
    </w:p>
    <w:p w:rsidR="00647B60" w:rsidRPr="00A73B6B" w:rsidRDefault="00647B60" w:rsidP="004A6D79">
      <w:pPr>
        <w:spacing w:after="0"/>
        <w:ind w:firstLine="539"/>
        <w:jc w:val="both"/>
        <w:rPr>
          <w:rFonts w:ascii="Times New Roman" w:hAnsi="Times New Roman"/>
          <w:color w:val="000000"/>
          <w:sz w:val="24"/>
          <w:szCs w:val="24"/>
        </w:rPr>
      </w:pPr>
      <w:r>
        <w:rPr>
          <w:rFonts w:ascii="Times New Roman" w:hAnsi="Times New Roman"/>
          <w:color w:val="000000"/>
          <w:sz w:val="24"/>
          <w:szCs w:val="24"/>
        </w:rPr>
        <w:t xml:space="preserve">- </w:t>
      </w:r>
      <w:r w:rsidRPr="009105CB">
        <w:rPr>
          <w:rFonts w:ascii="Times New Roman" w:hAnsi="Times New Roman"/>
          <w:color w:val="000000"/>
          <w:sz w:val="24"/>
          <w:szCs w:val="24"/>
        </w:rPr>
        <w:t xml:space="preserve">ежегодные медицинские осмотры, диспансеризация </w:t>
      </w:r>
      <w:r w:rsidRPr="0086268A">
        <w:rPr>
          <w:rFonts w:ascii="Times New Roman" w:hAnsi="Times New Roman"/>
          <w:color w:val="000000"/>
          <w:sz w:val="24"/>
          <w:szCs w:val="24"/>
        </w:rPr>
        <w:t>об</w:t>
      </w:r>
      <w:r w:rsidRPr="009105CB">
        <w:rPr>
          <w:rFonts w:ascii="Times New Roman" w:hAnsi="Times New Roman"/>
          <w:color w:val="000000"/>
          <w:sz w:val="24"/>
          <w:szCs w:val="24"/>
        </w:rPr>
        <w:t>уча</w:t>
      </w:r>
      <w:r w:rsidRPr="0086268A">
        <w:rPr>
          <w:rFonts w:ascii="Times New Roman" w:hAnsi="Times New Roman"/>
          <w:color w:val="000000"/>
          <w:sz w:val="24"/>
          <w:szCs w:val="24"/>
        </w:rPr>
        <w:t>ю</w:t>
      </w:r>
      <w:r w:rsidRPr="009105CB">
        <w:rPr>
          <w:rFonts w:ascii="Times New Roman" w:hAnsi="Times New Roman"/>
          <w:color w:val="000000"/>
          <w:sz w:val="24"/>
          <w:szCs w:val="24"/>
        </w:rPr>
        <w:t>щихся</w:t>
      </w:r>
      <w:r w:rsidRPr="0086268A">
        <w:rPr>
          <w:rFonts w:ascii="Times New Roman" w:hAnsi="Times New Roman"/>
          <w:color w:val="000000"/>
          <w:sz w:val="24"/>
          <w:szCs w:val="24"/>
        </w:rPr>
        <w:t xml:space="preserve"> </w:t>
      </w:r>
      <w:r w:rsidRPr="009105CB">
        <w:rPr>
          <w:rFonts w:ascii="Times New Roman" w:hAnsi="Times New Roman"/>
          <w:color w:val="000000"/>
          <w:sz w:val="24"/>
          <w:szCs w:val="24"/>
        </w:rPr>
        <w:t>проводится узкими специалистами центральной районной больницы</w:t>
      </w:r>
      <w:r w:rsidRPr="0086268A">
        <w:rPr>
          <w:rFonts w:ascii="Times New Roman" w:hAnsi="Times New Roman"/>
          <w:color w:val="000000"/>
          <w:sz w:val="24"/>
          <w:szCs w:val="24"/>
        </w:rPr>
        <w:t xml:space="preserve">, на основании заключения </w:t>
      </w:r>
      <w:r w:rsidRPr="00A73B6B">
        <w:rPr>
          <w:rFonts w:ascii="Times New Roman" w:hAnsi="Times New Roman"/>
          <w:color w:val="000000"/>
          <w:sz w:val="24"/>
          <w:szCs w:val="24"/>
        </w:rPr>
        <w:lastRenderedPageBreak/>
        <w:t>которых формируются  группы для занятий корригирующей гимнастикой,  и используется индивидуальный подход на занятиях физкультурой;</w:t>
      </w:r>
    </w:p>
    <w:p w:rsidR="00647B60" w:rsidRPr="003C24F1" w:rsidRDefault="00647B60" w:rsidP="004A6D79">
      <w:pPr>
        <w:spacing w:after="0"/>
        <w:ind w:firstLine="539"/>
        <w:jc w:val="both"/>
        <w:rPr>
          <w:rFonts w:ascii="Times New Roman" w:hAnsi="Times New Roman"/>
          <w:color w:val="000000"/>
          <w:sz w:val="24"/>
          <w:szCs w:val="24"/>
        </w:rPr>
      </w:pPr>
      <w:r w:rsidRPr="003C24F1">
        <w:rPr>
          <w:rFonts w:ascii="Times New Roman" w:hAnsi="Times New Roman"/>
          <w:color w:val="000000"/>
          <w:sz w:val="24"/>
          <w:szCs w:val="24"/>
        </w:rPr>
        <w:t xml:space="preserve">- </w:t>
      </w:r>
      <w:r w:rsidRPr="009105CB">
        <w:rPr>
          <w:rFonts w:ascii="Times New Roman" w:hAnsi="Times New Roman"/>
          <w:color w:val="000000"/>
          <w:sz w:val="24"/>
          <w:szCs w:val="24"/>
        </w:rPr>
        <w:t xml:space="preserve">организация </w:t>
      </w:r>
      <w:r w:rsidRPr="003C24F1">
        <w:rPr>
          <w:rFonts w:ascii="Times New Roman" w:hAnsi="Times New Roman"/>
          <w:color w:val="000000"/>
          <w:sz w:val="24"/>
          <w:szCs w:val="24"/>
        </w:rPr>
        <w:t xml:space="preserve">двухразового </w:t>
      </w:r>
      <w:r w:rsidRPr="009105CB">
        <w:rPr>
          <w:rFonts w:ascii="Times New Roman" w:hAnsi="Times New Roman"/>
          <w:color w:val="000000"/>
          <w:sz w:val="24"/>
          <w:szCs w:val="24"/>
        </w:rPr>
        <w:t>горячего питания, витаминизация блюд</w:t>
      </w:r>
      <w:r w:rsidRPr="003C24F1">
        <w:rPr>
          <w:rFonts w:ascii="Times New Roman" w:hAnsi="Times New Roman"/>
          <w:color w:val="000000"/>
          <w:sz w:val="24"/>
          <w:szCs w:val="24"/>
        </w:rPr>
        <w:t>;</w:t>
      </w:r>
    </w:p>
    <w:p w:rsidR="00647B60" w:rsidRPr="000C633F" w:rsidRDefault="00647B60" w:rsidP="004A6D79">
      <w:pPr>
        <w:spacing w:after="0"/>
        <w:ind w:firstLine="539"/>
        <w:jc w:val="both"/>
        <w:rPr>
          <w:rFonts w:ascii="Times New Roman" w:hAnsi="Times New Roman"/>
          <w:color w:val="000000"/>
          <w:spacing w:val="-1"/>
          <w:sz w:val="24"/>
          <w:szCs w:val="24"/>
        </w:rPr>
      </w:pPr>
      <w:r w:rsidRPr="003C24F1">
        <w:rPr>
          <w:rFonts w:ascii="Times New Roman" w:hAnsi="Times New Roman"/>
          <w:color w:val="000000"/>
          <w:spacing w:val="-1"/>
          <w:sz w:val="24"/>
          <w:szCs w:val="24"/>
        </w:rPr>
        <w:t>-</w:t>
      </w:r>
      <w:r>
        <w:rPr>
          <w:rFonts w:ascii="Times New Roman" w:hAnsi="Times New Roman"/>
          <w:color w:val="000000"/>
          <w:spacing w:val="-1"/>
          <w:sz w:val="24"/>
          <w:szCs w:val="24"/>
        </w:rPr>
        <w:t xml:space="preserve"> </w:t>
      </w:r>
      <w:r w:rsidRPr="000C633F">
        <w:rPr>
          <w:rFonts w:ascii="Times New Roman" w:hAnsi="Times New Roman"/>
          <w:color w:val="000000"/>
          <w:spacing w:val="-1"/>
          <w:sz w:val="24"/>
          <w:szCs w:val="24"/>
        </w:rPr>
        <w:t xml:space="preserve">организация двигательной активности в течение дня </w:t>
      </w:r>
      <w:r w:rsidRPr="000C633F">
        <w:rPr>
          <w:rFonts w:ascii="Times New Roman" w:hAnsi="Times New Roman"/>
          <w:sz w:val="24"/>
          <w:szCs w:val="24"/>
        </w:rPr>
        <w:t xml:space="preserve"> (общешкольная утренняя зарядка,  динамические паузы по 20 минут,  </w:t>
      </w:r>
      <w:r w:rsidRPr="000C633F">
        <w:rPr>
          <w:rFonts w:ascii="Times New Roman" w:hAnsi="Times New Roman"/>
          <w:color w:val="000000"/>
          <w:sz w:val="24"/>
          <w:szCs w:val="24"/>
          <w:shd w:val="clear" w:color="auto" w:fill="FFFFFF"/>
        </w:rPr>
        <w:t>подвижные и спортивные игры</w:t>
      </w:r>
      <w:r w:rsidRPr="000C633F">
        <w:rPr>
          <w:rFonts w:ascii="Times New Roman" w:hAnsi="Times New Roman"/>
          <w:sz w:val="24"/>
          <w:szCs w:val="24"/>
        </w:rPr>
        <w:t xml:space="preserve"> в рамках творческих перемен, </w:t>
      </w:r>
      <w:proofErr w:type="spellStart"/>
      <w:r w:rsidRPr="000C633F">
        <w:rPr>
          <w:rFonts w:ascii="Times New Roman" w:hAnsi="Times New Roman"/>
          <w:sz w:val="24"/>
          <w:szCs w:val="24"/>
        </w:rPr>
        <w:t>флешмобы</w:t>
      </w:r>
      <w:proofErr w:type="spellEnd"/>
      <w:r w:rsidRPr="000C633F">
        <w:rPr>
          <w:rFonts w:ascii="Times New Roman" w:hAnsi="Times New Roman"/>
          <w:sz w:val="24"/>
          <w:szCs w:val="24"/>
        </w:rPr>
        <w:t xml:space="preserve">, прогулки на свежем воздухе, </w:t>
      </w:r>
      <w:proofErr w:type="spellStart"/>
      <w:r w:rsidRPr="000C633F">
        <w:rPr>
          <w:rFonts w:ascii="Times New Roman" w:hAnsi="Times New Roman"/>
          <w:sz w:val="24"/>
          <w:szCs w:val="24"/>
        </w:rPr>
        <w:t>физминутки</w:t>
      </w:r>
      <w:proofErr w:type="spellEnd"/>
      <w:r w:rsidRPr="000C633F">
        <w:rPr>
          <w:rFonts w:ascii="Times New Roman" w:hAnsi="Times New Roman"/>
          <w:sz w:val="24"/>
          <w:szCs w:val="24"/>
        </w:rPr>
        <w:t xml:space="preserve">  на уроках;</w:t>
      </w:r>
      <w:r w:rsidRPr="000C633F">
        <w:rPr>
          <w:rFonts w:ascii="Times New Roman" w:hAnsi="Times New Roman"/>
          <w:color w:val="000000"/>
          <w:spacing w:val="-1"/>
          <w:sz w:val="24"/>
          <w:szCs w:val="24"/>
        </w:rPr>
        <w:t xml:space="preserve"> </w:t>
      </w:r>
    </w:p>
    <w:p w:rsidR="00647B60" w:rsidRPr="000C633F" w:rsidRDefault="00647B60" w:rsidP="004A6D79">
      <w:pPr>
        <w:spacing w:after="0"/>
        <w:ind w:firstLine="539"/>
        <w:jc w:val="both"/>
        <w:rPr>
          <w:rFonts w:ascii="Times New Roman" w:hAnsi="Times New Roman"/>
          <w:color w:val="000000"/>
          <w:spacing w:val="-1"/>
          <w:sz w:val="24"/>
          <w:szCs w:val="24"/>
        </w:rPr>
      </w:pPr>
      <w:r w:rsidRPr="000C633F">
        <w:rPr>
          <w:rFonts w:ascii="Times New Roman" w:hAnsi="Times New Roman"/>
          <w:color w:val="000000"/>
          <w:spacing w:val="-1"/>
          <w:sz w:val="24"/>
          <w:szCs w:val="24"/>
        </w:rPr>
        <w:t>- массовые мероприятия профилактической и спортивно-оздоровительной направленности (классные часы</w:t>
      </w:r>
      <w:r w:rsidRPr="00B74DA0">
        <w:rPr>
          <w:sz w:val="28"/>
          <w:szCs w:val="28"/>
        </w:rPr>
        <w:t xml:space="preserve"> </w:t>
      </w:r>
      <w:r w:rsidRPr="008D6557">
        <w:rPr>
          <w:rFonts w:ascii="Times New Roman" w:hAnsi="Times New Roman"/>
          <w:sz w:val="24"/>
          <w:szCs w:val="24"/>
        </w:rPr>
        <w:t>о ЗОЖ,  о безопасном поведении, о профилактике детского дорожно-транспортного травматизма</w:t>
      </w:r>
      <w:r w:rsidRPr="008D6557">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пожарной безопасности, </w:t>
      </w:r>
      <w:r w:rsidRPr="008D6557">
        <w:rPr>
          <w:rFonts w:ascii="Times New Roman" w:hAnsi="Times New Roman"/>
          <w:color w:val="000000"/>
          <w:spacing w:val="-1"/>
          <w:sz w:val="24"/>
          <w:szCs w:val="24"/>
        </w:rPr>
        <w:t>уроки</w:t>
      </w:r>
      <w:r w:rsidRPr="000C633F">
        <w:rPr>
          <w:rFonts w:ascii="Times New Roman" w:hAnsi="Times New Roman"/>
          <w:color w:val="000000"/>
          <w:spacing w:val="-1"/>
          <w:sz w:val="24"/>
          <w:szCs w:val="24"/>
        </w:rPr>
        <w:t xml:space="preserve"> здоровья, конкурсы рисунков и плакатов о ЗОЖ, </w:t>
      </w:r>
      <w:r w:rsidRPr="000C633F">
        <w:rPr>
          <w:rFonts w:ascii="Times New Roman" w:hAnsi="Times New Roman"/>
          <w:color w:val="000000"/>
          <w:sz w:val="24"/>
          <w:szCs w:val="24"/>
        </w:rPr>
        <w:t xml:space="preserve">спортивные праздники и </w:t>
      </w:r>
      <w:r w:rsidRPr="000C633F">
        <w:rPr>
          <w:rFonts w:ascii="Times New Roman" w:hAnsi="Times New Roman"/>
          <w:color w:val="000000"/>
          <w:spacing w:val="-1"/>
          <w:sz w:val="24"/>
          <w:szCs w:val="24"/>
        </w:rPr>
        <w:t>Дни здоровья</w:t>
      </w:r>
      <w:r w:rsidRPr="000C633F">
        <w:rPr>
          <w:rFonts w:ascii="Times New Roman" w:hAnsi="Times New Roman"/>
          <w:color w:val="000000"/>
          <w:sz w:val="24"/>
          <w:szCs w:val="24"/>
        </w:rPr>
        <w:t xml:space="preserve"> для обучающихся и педагогов совместно с родителями, туристически</w:t>
      </w:r>
      <w:r>
        <w:rPr>
          <w:rFonts w:ascii="Times New Roman" w:hAnsi="Times New Roman"/>
          <w:color w:val="000000"/>
          <w:sz w:val="24"/>
          <w:szCs w:val="24"/>
        </w:rPr>
        <w:t>е</w:t>
      </w:r>
      <w:r w:rsidRPr="000C633F">
        <w:rPr>
          <w:rFonts w:ascii="Times New Roman" w:hAnsi="Times New Roman"/>
          <w:color w:val="000000"/>
          <w:sz w:val="24"/>
          <w:szCs w:val="24"/>
        </w:rPr>
        <w:t xml:space="preserve"> поход</w:t>
      </w:r>
      <w:r>
        <w:rPr>
          <w:rFonts w:ascii="Times New Roman" w:hAnsi="Times New Roman"/>
          <w:color w:val="000000"/>
          <w:sz w:val="24"/>
          <w:szCs w:val="24"/>
        </w:rPr>
        <w:t>ы</w:t>
      </w:r>
      <w:r w:rsidRPr="000C633F">
        <w:rPr>
          <w:rFonts w:ascii="Times New Roman" w:hAnsi="Times New Roman"/>
          <w:color w:val="000000"/>
          <w:sz w:val="24"/>
          <w:szCs w:val="24"/>
        </w:rPr>
        <w:t>, экскурсии на природу,</w:t>
      </w:r>
      <w:r w:rsidRPr="000C633F">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профилактический </w:t>
      </w:r>
      <w:r w:rsidRPr="000C633F">
        <w:rPr>
          <w:rFonts w:ascii="Times New Roman" w:hAnsi="Times New Roman"/>
          <w:color w:val="000000"/>
          <w:spacing w:val="-1"/>
          <w:sz w:val="24"/>
          <w:szCs w:val="24"/>
        </w:rPr>
        <w:t>месячник</w:t>
      </w:r>
      <w:r>
        <w:rPr>
          <w:rFonts w:ascii="Times New Roman" w:hAnsi="Times New Roman"/>
          <w:color w:val="000000"/>
          <w:spacing w:val="-1"/>
          <w:sz w:val="24"/>
          <w:szCs w:val="24"/>
        </w:rPr>
        <w:t xml:space="preserve"> </w:t>
      </w:r>
      <w:r w:rsidRPr="000C633F">
        <w:rPr>
          <w:rFonts w:ascii="Times New Roman" w:hAnsi="Times New Roman"/>
          <w:color w:val="000000"/>
          <w:spacing w:val="-1"/>
          <w:sz w:val="24"/>
          <w:szCs w:val="24"/>
        </w:rPr>
        <w:t xml:space="preserve"> под девизом «Здоровье в наших руках», фестиваль ГТО, профилактические акции, Единые Дни профилактики с привлечением сотрудников системы профилактики: КДН, ПДН, КСЦОН, инспектора по охране детства, Центра согласия и примирения «Мария» (г. Ишим), сотрудников районной больницы, кабинета ПАВ,  индивидуальная работа с обучающимися, в т.ч. «группы риска» (тренинги, беседы, контроль внеурочной занятости);</w:t>
      </w:r>
    </w:p>
    <w:p w:rsidR="00647B60" w:rsidRDefault="00647B60" w:rsidP="004A6D79">
      <w:pPr>
        <w:spacing w:after="0"/>
        <w:ind w:firstLine="567"/>
        <w:jc w:val="both"/>
        <w:rPr>
          <w:rFonts w:ascii="Times New Roman" w:hAnsi="Times New Roman"/>
          <w:sz w:val="24"/>
          <w:szCs w:val="24"/>
        </w:rPr>
      </w:pPr>
      <w:r w:rsidRPr="000C633F">
        <w:rPr>
          <w:rFonts w:ascii="Times New Roman" w:hAnsi="Times New Roman"/>
          <w:color w:val="000000"/>
          <w:spacing w:val="-1"/>
          <w:sz w:val="24"/>
          <w:szCs w:val="24"/>
        </w:rPr>
        <w:t>-</w:t>
      </w:r>
      <w:r w:rsidRPr="000C633F">
        <w:rPr>
          <w:rFonts w:ascii="Times New Roman" w:hAnsi="Times New Roman"/>
          <w:sz w:val="24"/>
          <w:szCs w:val="24"/>
        </w:rPr>
        <w:t xml:space="preserve"> </w:t>
      </w:r>
      <w:r w:rsidRPr="001B4BFF">
        <w:rPr>
          <w:rFonts w:ascii="Times New Roman" w:hAnsi="Times New Roman"/>
          <w:sz w:val="24"/>
          <w:szCs w:val="24"/>
        </w:rPr>
        <w:t xml:space="preserve">организация внеурочной занятости обучающихся  через  предметные и </w:t>
      </w:r>
      <w:proofErr w:type="spellStart"/>
      <w:r w:rsidRPr="001B4BFF">
        <w:rPr>
          <w:rFonts w:ascii="Times New Roman" w:hAnsi="Times New Roman"/>
          <w:sz w:val="24"/>
          <w:szCs w:val="24"/>
        </w:rPr>
        <w:t>общеразвивающие</w:t>
      </w:r>
      <w:proofErr w:type="spellEnd"/>
      <w:r w:rsidRPr="001B4BFF">
        <w:rPr>
          <w:rFonts w:ascii="Times New Roman" w:hAnsi="Times New Roman"/>
          <w:sz w:val="24"/>
          <w:szCs w:val="24"/>
        </w:rPr>
        <w:t xml:space="preserve"> кружки, спортивные  секции, программы внеурочной деятельности в рамках ФГОС</w:t>
      </w:r>
      <w:r>
        <w:rPr>
          <w:rFonts w:ascii="Times New Roman" w:hAnsi="Times New Roman"/>
          <w:sz w:val="24"/>
          <w:szCs w:val="24"/>
        </w:rPr>
        <w:t>, в том числе на основе сетевого взаимодействия</w:t>
      </w:r>
      <w:r w:rsidRPr="001B4BFF">
        <w:rPr>
          <w:rFonts w:ascii="Times New Roman" w:hAnsi="Times New Roman"/>
          <w:sz w:val="24"/>
          <w:szCs w:val="24"/>
        </w:rPr>
        <w:t xml:space="preserve"> </w:t>
      </w:r>
      <w:r>
        <w:rPr>
          <w:rFonts w:ascii="Times New Roman" w:hAnsi="Times New Roman"/>
          <w:sz w:val="24"/>
          <w:szCs w:val="24"/>
        </w:rPr>
        <w:t xml:space="preserve"> с учреждениями </w:t>
      </w:r>
      <w:proofErr w:type="spellStart"/>
      <w:r>
        <w:rPr>
          <w:rFonts w:ascii="Times New Roman" w:hAnsi="Times New Roman"/>
          <w:sz w:val="24"/>
          <w:szCs w:val="24"/>
        </w:rPr>
        <w:t>допобразования</w:t>
      </w:r>
      <w:proofErr w:type="spellEnd"/>
      <w:r>
        <w:rPr>
          <w:rFonts w:ascii="Times New Roman" w:hAnsi="Times New Roman"/>
          <w:sz w:val="24"/>
          <w:szCs w:val="24"/>
        </w:rPr>
        <w:t xml:space="preserve">, культуры и спорта. </w:t>
      </w:r>
    </w:p>
    <w:p w:rsidR="00647B60" w:rsidRPr="00C461A9" w:rsidRDefault="00647B60" w:rsidP="004A6D79">
      <w:pPr>
        <w:spacing w:after="0"/>
        <w:ind w:firstLine="567"/>
        <w:jc w:val="both"/>
        <w:rPr>
          <w:bCs/>
          <w:sz w:val="24"/>
          <w:szCs w:val="24"/>
        </w:rPr>
      </w:pPr>
      <w:r w:rsidRPr="001B4BFF">
        <w:rPr>
          <w:rFonts w:ascii="Times New Roman" w:hAnsi="Times New Roman"/>
          <w:bCs/>
          <w:sz w:val="24"/>
          <w:szCs w:val="24"/>
        </w:rPr>
        <w:t>Согласно мониторинга</w:t>
      </w:r>
      <w:r w:rsidRPr="001B4BFF">
        <w:rPr>
          <w:rFonts w:ascii="Times New Roman" w:hAnsi="Times New Roman"/>
          <w:b/>
          <w:bCs/>
          <w:sz w:val="24"/>
          <w:szCs w:val="24"/>
        </w:rPr>
        <w:t xml:space="preserve"> </w:t>
      </w:r>
      <w:r w:rsidRPr="000C633F">
        <w:rPr>
          <w:rFonts w:ascii="Times New Roman" w:hAnsi="Times New Roman"/>
          <w:sz w:val="24"/>
          <w:szCs w:val="24"/>
        </w:rPr>
        <w:t xml:space="preserve">охват </w:t>
      </w:r>
      <w:r w:rsidRPr="000C633F">
        <w:rPr>
          <w:rFonts w:ascii="Times New Roman" w:hAnsi="Times New Roman"/>
          <w:bCs/>
          <w:sz w:val="24"/>
          <w:szCs w:val="24"/>
        </w:rPr>
        <w:t>обучающихся МАОУ «</w:t>
      </w:r>
      <w:proofErr w:type="spellStart"/>
      <w:r w:rsidRPr="000C633F">
        <w:rPr>
          <w:rFonts w:ascii="Times New Roman" w:hAnsi="Times New Roman"/>
          <w:bCs/>
          <w:sz w:val="24"/>
          <w:szCs w:val="24"/>
        </w:rPr>
        <w:t>Аромашевская</w:t>
      </w:r>
      <w:proofErr w:type="spellEnd"/>
      <w:r w:rsidRPr="000C633F">
        <w:rPr>
          <w:rFonts w:ascii="Times New Roman" w:hAnsi="Times New Roman"/>
          <w:bCs/>
          <w:sz w:val="24"/>
          <w:szCs w:val="24"/>
        </w:rPr>
        <w:t xml:space="preserve"> СОШ им. В,Д. </w:t>
      </w:r>
      <w:proofErr w:type="spellStart"/>
      <w:r w:rsidRPr="000C633F">
        <w:rPr>
          <w:rFonts w:ascii="Times New Roman" w:hAnsi="Times New Roman"/>
          <w:bCs/>
          <w:sz w:val="24"/>
          <w:szCs w:val="24"/>
        </w:rPr>
        <w:t>Кармацкого</w:t>
      </w:r>
      <w:proofErr w:type="spellEnd"/>
      <w:r w:rsidRPr="000C633F">
        <w:rPr>
          <w:rFonts w:ascii="Times New Roman" w:hAnsi="Times New Roman"/>
          <w:bCs/>
          <w:sz w:val="24"/>
          <w:szCs w:val="24"/>
        </w:rPr>
        <w:t>» и филиалов</w:t>
      </w:r>
      <w:r w:rsidRPr="000C633F">
        <w:rPr>
          <w:rFonts w:ascii="Times New Roman" w:hAnsi="Times New Roman"/>
          <w:sz w:val="24"/>
          <w:szCs w:val="24"/>
        </w:rPr>
        <w:t xml:space="preserve"> внеурочной занятостью  составил </w:t>
      </w:r>
      <w:r w:rsidRPr="000C633F">
        <w:rPr>
          <w:rFonts w:ascii="Times New Roman" w:hAnsi="Times New Roman"/>
          <w:bCs/>
          <w:sz w:val="24"/>
          <w:szCs w:val="24"/>
        </w:rPr>
        <w:t>9</w:t>
      </w:r>
      <w:r>
        <w:rPr>
          <w:rFonts w:ascii="Times New Roman" w:hAnsi="Times New Roman"/>
          <w:bCs/>
          <w:sz w:val="24"/>
          <w:szCs w:val="24"/>
        </w:rPr>
        <w:t>2</w:t>
      </w:r>
      <w:r w:rsidRPr="000C633F">
        <w:rPr>
          <w:rFonts w:ascii="Times New Roman" w:hAnsi="Times New Roman"/>
          <w:bCs/>
          <w:sz w:val="24"/>
          <w:szCs w:val="24"/>
        </w:rPr>
        <w:t xml:space="preserve"> % </w:t>
      </w:r>
      <w:r>
        <w:rPr>
          <w:rFonts w:ascii="Times New Roman" w:hAnsi="Times New Roman"/>
          <w:bCs/>
          <w:sz w:val="24"/>
          <w:szCs w:val="24"/>
        </w:rPr>
        <w:t xml:space="preserve"> (</w:t>
      </w:r>
      <w:r w:rsidRPr="001B4BFF">
        <w:rPr>
          <w:rFonts w:ascii="Times New Roman" w:hAnsi="Times New Roman"/>
          <w:bCs/>
          <w:sz w:val="24"/>
          <w:szCs w:val="24"/>
        </w:rPr>
        <w:t xml:space="preserve">100 % обучающихся охвачены в </w:t>
      </w:r>
      <w:proofErr w:type="spellStart"/>
      <w:r w:rsidRPr="001B4BFF">
        <w:rPr>
          <w:rFonts w:ascii="Times New Roman" w:hAnsi="Times New Roman"/>
          <w:bCs/>
          <w:sz w:val="24"/>
          <w:szCs w:val="24"/>
        </w:rPr>
        <w:t>Слободчиковской</w:t>
      </w:r>
      <w:proofErr w:type="spellEnd"/>
      <w:r w:rsidRPr="001B4BFF">
        <w:rPr>
          <w:rFonts w:ascii="Times New Roman" w:hAnsi="Times New Roman"/>
          <w:bCs/>
          <w:sz w:val="24"/>
          <w:szCs w:val="24"/>
        </w:rPr>
        <w:t xml:space="preserve">, </w:t>
      </w:r>
      <w:proofErr w:type="spellStart"/>
      <w:r w:rsidRPr="001B4BFF">
        <w:rPr>
          <w:rFonts w:ascii="Times New Roman" w:hAnsi="Times New Roman"/>
          <w:bCs/>
          <w:sz w:val="24"/>
          <w:szCs w:val="24"/>
        </w:rPr>
        <w:t>Русаковской</w:t>
      </w:r>
      <w:proofErr w:type="spellEnd"/>
      <w:r w:rsidRPr="001B4BFF">
        <w:rPr>
          <w:rFonts w:ascii="Times New Roman" w:hAnsi="Times New Roman"/>
          <w:bCs/>
          <w:sz w:val="24"/>
          <w:szCs w:val="24"/>
        </w:rPr>
        <w:t xml:space="preserve">, </w:t>
      </w:r>
      <w:proofErr w:type="spellStart"/>
      <w:r w:rsidRPr="001B4BFF">
        <w:rPr>
          <w:rFonts w:ascii="Times New Roman" w:hAnsi="Times New Roman"/>
          <w:bCs/>
          <w:sz w:val="24"/>
          <w:szCs w:val="24"/>
        </w:rPr>
        <w:t>Новоаптулинской</w:t>
      </w:r>
      <w:proofErr w:type="spellEnd"/>
      <w:r w:rsidRPr="001B4BFF">
        <w:rPr>
          <w:rFonts w:ascii="Times New Roman" w:hAnsi="Times New Roman"/>
          <w:bCs/>
          <w:sz w:val="24"/>
          <w:szCs w:val="24"/>
        </w:rPr>
        <w:t xml:space="preserve">, </w:t>
      </w:r>
      <w:proofErr w:type="spellStart"/>
      <w:r w:rsidRPr="001B4BFF">
        <w:rPr>
          <w:rFonts w:ascii="Times New Roman" w:hAnsi="Times New Roman"/>
          <w:bCs/>
          <w:sz w:val="24"/>
          <w:szCs w:val="24"/>
        </w:rPr>
        <w:t>Новоберезовской</w:t>
      </w:r>
      <w:proofErr w:type="spellEnd"/>
      <w:r w:rsidRPr="001B4BFF">
        <w:rPr>
          <w:rFonts w:ascii="Times New Roman" w:hAnsi="Times New Roman"/>
          <w:bCs/>
          <w:sz w:val="24"/>
          <w:szCs w:val="24"/>
        </w:rPr>
        <w:t xml:space="preserve">, </w:t>
      </w:r>
      <w:proofErr w:type="spellStart"/>
      <w:r w:rsidRPr="001B4BFF">
        <w:rPr>
          <w:rFonts w:ascii="Times New Roman" w:hAnsi="Times New Roman"/>
          <w:bCs/>
          <w:sz w:val="24"/>
          <w:szCs w:val="24"/>
        </w:rPr>
        <w:t>Юрминской</w:t>
      </w:r>
      <w:proofErr w:type="spellEnd"/>
      <w:r w:rsidRPr="001B4BFF">
        <w:rPr>
          <w:rFonts w:ascii="Times New Roman" w:hAnsi="Times New Roman"/>
          <w:bCs/>
          <w:sz w:val="24"/>
          <w:szCs w:val="24"/>
        </w:rPr>
        <w:t xml:space="preserve">, </w:t>
      </w:r>
      <w:proofErr w:type="spellStart"/>
      <w:r w:rsidRPr="001B4BFF">
        <w:rPr>
          <w:rFonts w:ascii="Times New Roman" w:hAnsi="Times New Roman"/>
          <w:bCs/>
          <w:sz w:val="24"/>
          <w:szCs w:val="24"/>
        </w:rPr>
        <w:t>Кармацкой</w:t>
      </w:r>
      <w:proofErr w:type="spellEnd"/>
      <w:r w:rsidRPr="001B4BFF">
        <w:rPr>
          <w:rFonts w:ascii="Times New Roman" w:hAnsi="Times New Roman"/>
          <w:bCs/>
          <w:sz w:val="24"/>
          <w:szCs w:val="24"/>
        </w:rPr>
        <w:t xml:space="preserve"> школах. Охват «группы риска»  составил 88%, 80 % детей с ОВЗ</w:t>
      </w:r>
      <w:r>
        <w:rPr>
          <w:rFonts w:ascii="Times New Roman" w:hAnsi="Times New Roman"/>
          <w:bCs/>
          <w:sz w:val="24"/>
          <w:szCs w:val="24"/>
        </w:rPr>
        <w:t xml:space="preserve">) </w:t>
      </w:r>
      <w:r w:rsidRPr="000C633F">
        <w:rPr>
          <w:rFonts w:ascii="Times New Roman" w:hAnsi="Times New Roman"/>
          <w:bCs/>
          <w:sz w:val="24"/>
          <w:szCs w:val="24"/>
        </w:rPr>
        <w:t xml:space="preserve">и </w:t>
      </w:r>
      <w:r w:rsidRPr="000C633F">
        <w:rPr>
          <w:rFonts w:ascii="Times New Roman" w:hAnsi="Times New Roman"/>
          <w:sz w:val="24"/>
          <w:szCs w:val="24"/>
        </w:rPr>
        <w:t xml:space="preserve">в сравнении с прошлым годом увеличился на  </w:t>
      </w:r>
      <w:r>
        <w:rPr>
          <w:rFonts w:ascii="Times New Roman" w:hAnsi="Times New Roman"/>
          <w:sz w:val="24"/>
          <w:szCs w:val="24"/>
        </w:rPr>
        <w:t>2</w:t>
      </w:r>
      <w:r w:rsidRPr="000C633F">
        <w:rPr>
          <w:rFonts w:ascii="Times New Roman" w:hAnsi="Times New Roman"/>
          <w:sz w:val="24"/>
          <w:szCs w:val="24"/>
        </w:rPr>
        <w:t xml:space="preserve"> %,</w:t>
      </w:r>
      <w:r>
        <w:rPr>
          <w:rFonts w:ascii="Times New Roman" w:hAnsi="Times New Roman"/>
          <w:sz w:val="24"/>
          <w:szCs w:val="24"/>
        </w:rPr>
        <w:t xml:space="preserve"> </w:t>
      </w:r>
      <w:r w:rsidRPr="000C633F">
        <w:rPr>
          <w:rFonts w:ascii="Times New Roman" w:hAnsi="Times New Roman"/>
          <w:sz w:val="24"/>
          <w:szCs w:val="24"/>
        </w:rPr>
        <w:t xml:space="preserve"> в т.ч. кружками физкультурно-спортивной направленности  охвачено 4</w:t>
      </w:r>
      <w:r>
        <w:rPr>
          <w:rFonts w:ascii="Times New Roman" w:hAnsi="Times New Roman"/>
          <w:sz w:val="24"/>
          <w:szCs w:val="24"/>
        </w:rPr>
        <w:t>9</w:t>
      </w:r>
      <w:r w:rsidRPr="000C633F">
        <w:rPr>
          <w:rFonts w:ascii="Times New Roman" w:hAnsi="Times New Roman"/>
          <w:sz w:val="24"/>
          <w:szCs w:val="24"/>
        </w:rPr>
        <w:t xml:space="preserve"> % обучающихся;</w:t>
      </w:r>
    </w:p>
    <w:p w:rsidR="00647B60" w:rsidRPr="000C633F" w:rsidRDefault="00647B60" w:rsidP="004A6D79">
      <w:pPr>
        <w:spacing w:after="0"/>
        <w:ind w:firstLine="539"/>
        <w:jc w:val="both"/>
        <w:rPr>
          <w:rFonts w:ascii="Times New Roman" w:hAnsi="Times New Roman"/>
          <w:color w:val="000000"/>
          <w:sz w:val="24"/>
          <w:szCs w:val="24"/>
        </w:rPr>
      </w:pPr>
      <w:r w:rsidRPr="000C633F">
        <w:rPr>
          <w:rFonts w:ascii="Times New Roman" w:hAnsi="Times New Roman"/>
          <w:color w:val="000000"/>
          <w:spacing w:val="-1"/>
          <w:sz w:val="24"/>
          <w:szCs w:val="24"/>
        </w:rPr>
        <w:t xml:space="preserve">- </w:t>
      </w:r>
      <w:r w:rsidRPr="000C633F">
        <w:rPr>
          <w:rFonts w:ascii="Times New Roman" w:hAnsi="Times New Roman"/>
          <w:color w:val="000000"/>
          <w:sz w:val="24"/>
          <w:szCs w:val="24"/>
        </w:rPr>
        <w:t xml:space="preserve"> </w:t>
      </w:r>
      <w:r>
        <w:rPr>
          <w:rFonts w:ascii="Times New Roman" w:hAnsi="Times New Roman"/>
          <w:color w:val="000000"/>
          <w:sz w:val="24"/>
          <w:szCs w:val="24"/>
        </w:rPr>
        <w:t xml:space="preserve">мероприятия </w:t>
      </w:r>
      <w:r w:rsidRPr="000C633F">
        <w:rPr>
          <w:rFonts w:ascii="Times New Roman" w:hAnsi="Times New Roman"/>
          <w:color w:val="000000"/>
          <w:sz w:val="24"/>
          <w:szCs w:val="24"/>
        </w:rPr>
        <w:t>для родителей</w:t>
      </w:r>
      <w:r w:rsidRPr="00B74DA0">
        <w:rPr>
          <w:rFonts w:ascii="Times New Roman" w:hAnsi="Times New Roman"/>
          <w:color w:val="000000"/>
          <w:sz w:val="24"/>
          <w:szCs w:val="24"/>
        </w:rPr>
        <w:t xml:space="preserve"> </w:t>
      </w:r>
      <w:r>
        <w:rPr>
          <w:rFonts w:ascii="Times New Roman" w:hAnsi="Times New Roman"/>
          <w:color w:val="000000"/>
          <w:sz w:val="24"/>
          <w:szCs w:val="24"/>
        </w:rPr>
        <w:t xml:space="preserve">(родительские собрания, </w:t>
      </w:r>
      <w:r w:rsidRPr="000C633F">
        <w:rPr>
          <w:rFonts w:ascii="Times New Roman" w:hAnsi="Times New Roman"/>
          <w:color w:val="000000"/>
          <w:sz w:val="24"/>
          <w:szCs w:val="24"/>
        </w:rPr>
        <w:t>лектории</w:t>
      </w:r>
      <w:r>
        <w:rPr>
          <w:rFonts w:ascii="Times New Roman" w:hAnsi="Times New Roman"/>
          <w:color w:val="000000"/>
          <w:sz w:val="24"/>
          <w:szCs w:val="24"/>
        </w:rPr>
        <w:t xml:space="preserve">, практикумы, диспуты, тренинги </w:t>
      </w:r>
      <w:r w:rsidRPr="000C633F">
        <w:rPr>
          <w:rFonts w:ascii="Times New Roman" w:hAnsi="Times New Roman"/>
          <w:color w:val="000000"/>
          <w:sz w:val="24"/>
          <w:szCs w:val="24"/>
        </w:rPr>
        <w:t xml:space="preserve"> по вопросам здорового образа жизни и культуры питания, вопросам воспитания и</w:t>
      </w:r>
      <w:r w:rsidRPr="00B74DA0">
        <w:rPr>
          <w:rFonts w:ascii="Times New Roman" w:hAnsi="Times New Roman"/>
          <w:color w:val="000000"/>
          <w:sz w:val="24"/>
          <w:szCs w:val="24"/>
        </w:rPr>
        <w:t xml:space="preserve"> </w:t>
      </w:r>
      <w:r w:rsidRPr="000C633F">
        <w:rPr>
          <w:rFonts w:ascii="Times New Roman" w:hAnsi="Times New Roman"/>
          <w:color w:val="000000"/>
          <w:sz w:val="24"/>
          <w:szCs w:val="24"/>
        </w:rPr>
        <w:t>социально-психологического развития детей</w:t>
      </w:r>
      <w:r>
        <w:rPr>
          <w:rFonts w:ascii="Times New Roman" w:hAnsi="Times New Roman"/>
          <w:color w:val="000000"/>
          <w:sz w:val="24"/>
          <w:szCs w:val="24"/>
        </w:rPr>
        <w:t>) с целью их педагогического просвещения и привлечения  к сотрудничеству</w:t>
      </w:r>
      <w:r w:rsidRPr="000C633F">
        <w:rPr>
          <w:rFonts w:ascii="Times New Roman" w:hAnsi="Times New Roman"/>
          <w:color w:val="000000"/>
          <w:sz w:val="24"/>
          <w:szCs w:val="24"/>
        </w:rPr>
        <w:t>; </w:t>
      </w:r>
    </w:p>
    <w:p w:rsidR="00647B60" w:rsidRPr="000C633F" w:rsidRDefault="00647B60" w:rsidP="004A6D79">
      <w:pPr>
        <w:spacing w:after="0"/>
        <w:ind w:firstLine="539"/>
        <w:jc w:val="both"/>
        <w:rPr>
          <w:rFonts w:ascii="Times New Roman" w:hAnsi="Times New Roman"/>
          <w:color w:val="000000"/>
          <w:sz w:val="24"/>
          <w:szCs w:val="24"/>
        </w:rPr>
      </w:pPr>
      <w:r w:rsidRPr="000C633F">
        <w:rPr>
          <w:rFonts w:ascii="Times New Roman" w:hAnsi="Times New Roman"/>
          <w:color w:val="000000"/>
          <w:sz w:val="24"/>
          <w:szCs w:val="24"/>
        </w:rPr>
        <w:t>- организация социально-психологического сопровождения не только обучающихся, но и семьи в целом</w:t>
      </w:r>
      <w:r>
        <w:rPr>
          <w:rFonts w:ascii="Times New Roman" w:hAnsi="Times New Roman"/>
          <w:color w:val="000000"/>
          <w:sz w:val="24"/>
          <w:szCs w:val="24"/>
        </w:rPr>
        <w:t xml:space="preserve"> (в том числе, ведение социального паспорта класса и школы, индивидуальная работа с семьями, требующими «особого внимания»)</w:t>
      </w:r>
      <w:r w:rsidRPr="000C633F">
        <w:rPr>
          <w:rFonts w:ascii="Times New Roman" w:hAnsi="Times New Roman"/>
          <w:color w:val="000000"/>
          <w:sz w:val="24"/>
          <w:szCs w:val="24"/>
        </w:rPr>
        <w:t>;</w:t>
      </w:r>
    </w:p>
    <w:p w:rsidR="00647B60" w:rsidRDefault="00647B60" w:rsidP="004A6D79">
      <w:pPr>
        <w:spacing w:after="0"/>
        <w:ind w:firstLine="539"/>
        <w:jc w:val="both"/>
        <w:rPr>
          <w:rFonts w:ascii="Times New Roman" w:hAnsi="Times New Roman"/>
          <w:color w:val="000000"/>
          <w:sz w:val="24"/>
          <w:szCs w:val="24"/>
        </w:rPr>
      </w:pPr>
      <w:r w:rsidRPr="000C633F">
        <w:rPr>
          <w:rFonts w:ascii="Times New Roman" w:hAnsi="Times New Roman"/>
          <w:color w:val="000000"/>
          <w:sz w:val="24"/>
          <w:szCs w:val="24"/>
        </w:rPr>
        <w:t>- обучающие семинары,</w:t>
      </w:r>
      <w:r>
        <w:rPr>
          <w:rFonts w:ascii="Times New Roman" w:hAnsi="Times New Roman"/>
          <w:color w:val="000000"/>
          <w:sz w:val="24"/>
          <w:szCs w:val="24"/>
        </w:rPr>
        <w:t xml:space="preserve"> заседания ШМО классных руководителей, </w:t>
      </w:r>
      <w:r w:rsidRPr="000C633F">
        <w:rPr>
          <w:rFonts w:ascii="Times New Roman" w:hAnsi="Times New Roman"/>
          <w:color w:val="000000"/>
          <w:sz w:val="24"/>
          <w:szCs w:val="24"/>
        </w:rPr>
        <w:t xml:space="preserve"> индивидуальные консультации для педагогов по актуальным проблемам  организации профилактической работы, по вопросам взаимодействия с семьей в вопросах формирования ЗОЖ школьников, по внедрению в профессиональную деятельность </w:t>
      </w:r>
      <w:proofErr w:type="spellStart"/>
      <w:r w:rsidRPr="000C633F">
        <w:rPr>
          <w:rFonts w:ascii="Times New Roman" w:hAnsi="Times New Roman"/>
          <w:color w:val="000000"/>
          <w:sz w:val="24"/>
          <w:szCs w:val="24"/>
        </w:rPr>
        <w:t>здоровьесберегающих</w:t>
      </w:r>
      <w:proofErr w:type="spellEnd"/>
      <w:r w:rsidRPr="000C633F">
        <w:rPr>
          <w:rFonts w:ascii="Times New Roman" w:hAnsi="Times New Roman"/>
          <w:color w:val="000000"/>
          <w:sz w:val="24"/>
          <w:szCs w:val="24"/>
        </w:rPr>
        <w:t xml:space="preserve"> технологий</w:t>
      </w:r>
      <w:r>
        <w:rPr>
          <w:rFonts w:ascii="Times New Roman" w:hAnsi="Times New Roman"/>
          <w:color w:val="000000"/>
          <w:sz w:val="24"/>
          <w:szCs w:val="24"/>
        </w:rPr>
        <w:t>;</w:t>
      </w:r>
      <w:r w:rsidRPr="008E0480">
        <w:rPr>
          <w:rFonts w:ascii="Times New Roman" w:hAnsi="Times New Roman"/>
          <w:color w:val="000000"/>
          <w:sz w:val="24"/>
          <w:szCs w:val="24"/>
        </w:rPr>
        <w:t xml:space="preserve"> </w:t>
      </w:r>
    </w:p>
    <w:p w:rsidR="00647B60" w:rsidRDefault="00647B60" w:rsidP="004A6D79">
      <w:pPr>
        <w:spacing w:after="0"/>
        <w:ind w:firstLine="539"/>
        <w:jc w:val="both"/>
        <w:rPr>
          <w:rFonts w:ascii="Times New Roman" w:hAnsi="Times New Roman"/>
          <w:bCs/>
          <w:sz w:val="24"/>
          <w:szCs w:val="24"/>
        </w:rPr>
      </w:pPr>
      <w:r w:rsidRPr="008D6557">
        <w:rPr>
          <w:rFonts w:ascii="Times New Roman" w:hAnsi="Times New Roman"/>
          <w:color w:val="000000"/>
          <w:sz w:val="24"/>
          <w:szCs w:val="24"/>
        </w:rPr>
        <w:t xml:space="preserve">- организация </w:t>
      </w:r>
      <w:proofErr w:type="spellStart"/>
      <w:r w:rsidRPr="008D6557">
        <w:rPr>
          <w:rFonts w:ascii="Times New Roman" w:hAnsi="Times New Roman"/>
          <w:color w:val="000000"/>
          <w:sz w:val="24"/>
          <w:szCs w:val="24"/>
        </w:rPr>
        <w:t>внутришкольного</w:t>
      </w:r>
      <w:proofErr w:type="spellEnd"/>
      <w:r w:rsidRPr="008D6557">
        <w:rPr>
          <w:rFonts w:ascii="Times New Roman" w:hAnsi="Times New Roman"/>
          <w:color w:val="000000"/>
          <w:sz w:val="24"/>
          <w:szCs w:val="24"/>
        </w:rPr>
        <w:t xml:space="preserve"> контроля </w:t>
      </w:r>
      <w:r w:rsidRPr="008D6557">
        <w:rPr>
          <w:rFonts w:ascii="Times New Roman" w:hAnsi="Times New Roman"/>
          <w:sz w:val="24"/>
          <w:szCs w:val="24"/>
        </w:rPr>
        <w:t xml:space="preserve">за обеспечением безопасных условий </w:t>
      </w:r>
      <w:proofErr w:type="spellStart"/>
      <w:r w:rsidRPr="008D6557">
        <w:rPr>
          <w:rFonts w:ascii="Times New Roman" w:hAnsi="Times New Roman"/>
          <w:sz w:val="24"/>
          <w:szCs w:val="24"/>
        </w:rPr>
        <w:t>здоровьесберегающей</w:t>
      </w:r>
      <w:proofErr w:type="spellEnd"/>
      <w:r w:rsidRPr="008D6557">
        <w:rPr>
          <w:rFonts w:ascii="Times New Roman" w:hAnsi="Times New Roman"/>
          <w:sz w:val="24"/>
          <w:szCs w:val="24"/>
        </w:rPr>
        <w:t xml:space="preserve"> среды в школе,  за </w:t>
      </w:r>
      <w:r w:rsidRPr="008D6557">
        <w:rPr>
          <w:rFonts w:ascii="Times New Roman" w:hAnsi="Times New Roman"/>
          <w:bCs/>
          <w:sz w:val="24"/>
          <w:szCs w:val="24"/>
        </w:rPr>
        <w:t xml:space="preserve"> работой по сохранению здоровья и социализации обучающихся, в том числе детей с ограниченными возможностями здоровья (по итогам контроля подготовлены справки</w:t>
      </w:r>
      <w:r>
        <w:rPr>
          <w:rFonts w:ascii="Times New Roman" w:hAnsi="Times New Roman"/>
          <w:bCs/>
          <w:sz w:val="24"/>
          <w:szCs w:val="24"/>
        </w:rPr>
        <w:t xml:space="preserve">, все замечания и предложения </w:t>
      </w:r>
      <w:r w:rsidRPr="008D6557">
        <w:rPr>
          <w:rFonts w:ascii="Times New Roman" w:hAnsi="Times New Roman"/>
          <w:bCs/>
          <w:sz w:val="24"/>
          <w:szCs w:val="24"/>
        </w:rPr>
        <w:t xml:space="preserve"> доведены до педагогов на совещании  при директоре).</w:t>
      </w:r>
    </w:p>
    <w:p w:rsidR="00647B60" w:rsidRPr="000001C6" w:rsidRDefault="00647B60" w:rsidP="004A6D79">
      <w:pPr>
        <w:spacing w:after="0"/>
        <w:ind w:firstLine="540"/>
        <w:jc w:val="both"/>
        <w:rPr>
          <w:rFonts w:ascii="Times New Roman" w:hAnsi="Times New Roman"/>
          <w:sz w:val="24"/>
          <w:szCs w:val="24"/>
        </w:rPr>
      </w:pPr>
      <w:r w:rsidRPr="000001C6">
        <w:rPr>
          <w:rFonts w:ascii="Times New Roman" w:hAnsi="Times New Roman"/>
          <w:color w:val="000000"/>
          <w:sz w:val="24"/>
          <w:szCs w:val="24"/>
        </w:rPr>
        <w:t>Но, не смотря на хорошо организованную профилактическую работу,</w:t>
      </w:r>
      <w:r w:rsidRPr="000001C6">
        <w:rPr>
          <w:rFonts w:ascii="Times New Roman" w:hAnsi="Times New Roman"/>
          <w:i/>
          <w:color w:val="000000"/>
          <w:sz w:val="24"/>
          <w:szCs w:val="24"/>
        </w:rPr>
        <w:t xml:space="preserve"> </w:t>
      </w:r>
      <w:r w:rsidRPr="000001C6">
        <w:rPr>
          <w:rFonts w:ascii="Times New Roman" w:hAnsi="Times New Roman"/>
          <w:sz w:val="24"/>
          <w:szCs w:val="24"/>
        </w:rPr>
        <w:t>существуют</w:t>
      </w:r>
      <w:r w:rsidRPr="000001C6">
        <w:rPr>
          <w:rFonts w:ascii="Times New Roman" w:hAnsi="Times New Roman"/>
          <w:b/>
          <w:sz w:val="24"/>
          <w:szCs w:val="24"/>
        </w:rPr>
        <w:t xml:space="preserve"> </w:t>
      </w:r>
      <w:r w:rsidRPr="000001C6">
        <w:rPr>
          <w:rFonts w:ascii="Times New Roman" w:hAnsi="Times New Roman"/>
          <w:sz w:val="24"/>
          <w:szCs w:val="24"/>
        </w:rPr>
        <w:t xml:space="preserve">проблемы совершения несовершеннолетними, в том числе детьми с ОВЗ, </w:t>
      </w:r>
      <w:r w:rsidRPr="000001C6">
        <w:rPr>
          <w:rFonts w:ascii="Times New Roman" w:hAnsi="Times New Roman"/>
          <w:sz w:val="24"/>
          <w:szCs w:val="24"/>
        </w:rPr>
        <w:lastRenderedPageBreak/>
        <w:t>правонарушений, общественно – опасных деяний в вечернее и внеурочное время  по причине слабого контроля со стороны  родителей. Анализ совершенных правонарушений показывает, что чаще совершают противоправные действия дети из  семей, находящихся в социально опасном положении.</w:t>
      </w:r>
    </w:p>
    <w:p w:rsidR="00647B60" w:rsidRPr="000001C6" w:rsidRDefault="00647B60" w:rsidP="004A6D79">
      <w:pPr>
        <w:spacing w:after="0"/>
        <w:ind w:firstLine="540"/>
        <w:jc w:val="both"/>
        <w:rPr>
          <w:rFonts w:ascii="Times New Roman" w:hAnsi="Times New Roman"/>
          <w:color w:val="000000"/>
          <w:sz w:val="24"/>
          <w:szCs w:val="24"/>
        </w:rPr>
      </w:pPr>
      <w:r>
        <w:rPr>
          <w:rFonts w:ascii="Times New Roman" w:hAnsi="Times New Roman"/>
          <w:sz w:val="24"/>
          <w:szCs w:val="24"/>
        </w:rPr>
        <w:t xml:space="preserve">Поэтому необходимо в новом учебном году </w:t>
      </w:r>
      <w:r w:rsidRPr="0004524C">
        <w:rPr>
          <w:rFonts w:ascii="Times New Roman" w:hAnsi="Times New Roman"/>
          <w:color w:val="000000"/>
          <w:sz w:val="24"/>
          <w:szCs w:val="24"/>
        </w:rPr>
        <w:t xml:space="preserve">осуществлять целенаправленную работу </w:t>
      </w:r>
      <w:r>
        <w:rPr>
          <w:rFonts w:ascii="Times New Roman" w:hAnsi="Times New Roman"/>
          <w:color w:val="000000"/>
          <w:sz w:val="24"/>
          <w:szCs w:val="24"/>
        </w:rPr>
        <w:t xml:space="preserve">по </w:t>
      </w:r>
      <w:r w:rsidRPr="0004524C">
        <w:rPr>
          <w:rFonts w:ascii="Times New Roman" w:hAnsi="Times New Roman"/>
          <w:color w:val="000000"/>
          <w:sz w:val="24"/>
          <w:szCs w:val="24"/>
        </w:rPr>
        <w:t>профилактике правонарушений и преступлений</w:t>
      </w:r>
      <w:r>
        <w:rPr>
          <w:rFonts w:ascii="Times New Roman" w:hAnsi="Times New Roman"/>
          <w:color w:val="000000"/>
          <w:sz w:val="24"/>
          <w:szCs w:val="24"/>
        </w:rPr>
        <w:t xml:space="preserve">, </w:t>
      </w:r>
      <w:r w:rsidRPr="0004524C">
        <w:rPr>
          <w:rFonts w:ascii="Times New Roman" w:hAnsi="Times New Roman"/>
          <w:color w:val="000000"/>
          <w:sz w:val="24"/>
          <w:szCs w:val="24"/>
        </w:rPr>
        <w:t xml:space="preserve"> по</w:t>
      </w:r>
      <w:r w:rsidRPr="004C4C6A">
        <w:rPr>
          <w:rFonts w:ascii="Times New Roman" w:hAnsi="Times New Roman"/>
          <w:bCs/>
          <w:color w:val="000000"/>
          <w:kern w:val="36"/>
          <w:sz w:val="24"/>
          <w:szCs w:val="24"/>
        </w:rPr>
        <w:t xml:space="preserve"> сохранению и укреплению </w:t>
      </w:r>
      <w:r w:rsidRPr="000001C6">
        <w:rPr>
          <w:rFonts w:ascii="Times New Roman" w:hAnsi="Times New Roman"/>
          <w:bCs/>
          <w:color w:val="000000"/>
          <w:kern w:val="36"/>
          <w:sz w:val="24"/>
          <w:szCs w:val="24"/>
        </w:rPr>
        <w:t xml:space="preserve">здоровья, </w:t>
      </w:r>
      <w:r w:rsidRPr="000001C6">
        <w:rPr>
          <w:rFonts w:ascii="Times New Roman" w:hAnsi="Times New Roman"/>
          <w:color w:val="000000"/>
          <w:sz w:val="24"/>
          <w:szCs w:val="24"/>
        </w:rPr>
        <w:t>привитию навыков ЗОЖ  не только с обучающимися, но и с их семьями, особое внимание уделяя семьям, находящимся в социально опасном положении.</w:t>
      </w:r>
    </w:p>
    <w:p w:rsidR="00647B60" w:rsidRPr="000001C6" w:rsidRDefault="00647B60" w:rsidP="004A6D79">
      <w:pPr>
        <w:spacing w:after="0"/>
        <w:ind w:firstLine="540"/>
        <w:jc w:val="both"/>
        <w:rPr>
          <w:rFonts w:ascii="Times New Roman" w:hAnsi="Times New Roman"/>
          <w:color w:val="000000"/>
          <w:sz w:val="24"/>
          <w:szCs w:val="24"/>
        </w:rPr>
      </w:pPr>
      <w:r w:rsidRPr="000001C6">
        <w:rPr>
          <w:rFonts w:ascii="Times New Roman" w:hAnsi="Times New Roman"/>
          <w:bCs/>
          <w:color w:val="000000"/>
          <w:kern w:val="36"/>
          <w:sz w:val="24"/>
          <w:szCs w:val="24"/>
        </w:rPr>
        <w:t>Активнее взаимодействовать  с родителями (с  семьей), и  не только в вопросах профилактики, поддерживать родительские инициативы, детско-взрослые сообщества, привлекать их к участию в образовательной деятельности (разработать атлас  привлечения родителей в школу), вести пропаганду семейных ценностей.</w:t>
      </w:r>
    </w:p>
    <w:p w:rsidR="00647B60" w:rsidRDefault="00647B60" w:rsidP="004A6D79">
      <w:pPr>
        <w:spacing w:after="0" w:line="240" w:lineRule="auto"/>
        <w:ind w:firstLine="567"/>
        <w:jc w:val="both"/>
      </w:pPr>
      <w:r w:rsidRPr="000001C6">
        <w:rPr>
          <w:rFonts w:ascii="Times New Roman" w:hAnsi="Times New Roman"/>
          <w:bCs/>
          <w:color w:val="000000"/>
          <w:kern w:val="36"/>
          <w:sz w:val="24"/>
          <w:szCs w:val="24"/>
        </w:rPr>
        <w:t>В рамках</w:t>
      </w:r>
      <w:r>
        <w:rPr>
          <w:rFonts w:ascii="Times New Roman" w:hAnsi="Times New Roman"/>
          <w:bCs/>
          <w:kern w:val="36"/>
          <w:sz w:val="24"/>
          <w:szCs w:val="24"/>
        </w:rPr>
        <w:t xml:space="preserve"> реализации задачи</w:t>
      </w:r>
      <w:r w:rsidRPr="0005597C">
        <w:rPr>
          <w:rFonts w:ascii="Times New Roman" w:hAnsi="Times New Roman"/>
          <w:bCs/>
          <w:kern w:val="36"/>
          <w:sz w:val="24"/>
          <w:szCs w:val="24"/>
        </w:rPr>
        <w:t xml:space="preserve"> </w:t>
      </w:r>
      <w:r w:rsidRPr="00104660">
        <w:rPr>
          <w:rFonts w:ascii="Times New Roman" w:hAnsi="Times New Roman"/>
          <w:bCs/>
          <w:kern w:val="36"/>
          <w:sz w:val="24"/>
          <w:szCs w:val="24"/>
        </w:rPr>
        <w:t xml:space="preserve">по поддержке социальной инициативы, творчества, самостоятельности у школьников </w:t>
      </w:r>
      <w:r>
        <w:rPr>
          <w:rFonts w:ascii="Times New Roman" w:hAnsi="Times New Roman"/>
          <w:bCs/>
          <w:kern w:val="36"/>
          <w:sz w:val="24"/>
          <w:szCs w:val="24"/>
        </w:rPr>
        <w:t xml:space="preserve"> в текущем учебном году активно </w:t>
      </w:r>
      <w:r w:rsidRPr="00104660">
        <w:rPr>
          <w:rFonts w:ascii="Times New Roman" w:hAnsi="Times New Roman"/>
          <w:bCs/>
          <w:kern w:val="36"/>
          <w:sz w:val="24"/>
          <w:szCs w:val="24"/>
        </w:rPr>
        <w:t xml:space="preserve"> разви</w:t>
      </w:r>
      <w:r>
        <w:rPr>
          <w:rFonts w:ascii="Times New Roman" w:hAnsi="Times New Roman"/>
          <w:bCs/>
          <w:kern w:val="36"/>
          <w:sz w:val="24"/>
          <w:szCs w:val="24"/>
        </w:rPr>
        <w:t xml:space="preserve">валась деятельность </w:t>
      </w:r>
      <w:r w:rsidRPr="00104660">
        <w:rPr>
          <w:rFonts w:ascii="Times New Roman" w:hAnsi="Times New Roman"/>
          <w:sz w:val="24"/>
          <w:szCs w:val="24"/>
        </w:rPr>
        <w:t>ООГДЮО «Российское движение школьников»</w:t>
      </w:r>
      <w:r w:rsidRPr="00104660">
        <w:rPr>
          <w:rFonts w:ascii="Times New Roman" w:hAnsi="Times New Roman"/>
          <w:bCs/>
          <w:kern w:val="36"/>
          <w:sz w:val="24"/>
          <w:szCs w:val="24"/>
        </w:rPr>
        <w:t xml:space="preserve"> и орган</w:t>
      </w:r>
      <w:r>
        <w:rPr>
          <w:rFonts w:ascii="Times New Roman" w:hAnsi="Times New Roman"/>
          <w:bCs/>
          <w:kern w:val="36"/>
          <w:sz w:val="24"/>
          <w:szCs w:val="24"/>
        </w:rPr>
        <w:t>ов</w:t>
      </w:r>
      <w:r w:rsidRPr="00104660">
        <w:rPr>
          <w:rFonts w:ascii="Times New Roman" w:hAnsi="Times New Roman"/>
          <w:bCs/>
          <w:kern w:val="36"/>
          <w:sz w:val="24"/>
          <w:szCs w:val="24"/>
        </w:rPr>
        <w:t xml:space="preserve"> ученического самоуправления</w:t>
      </w:r>
      <w:r>
        <w:rPr>
          <w:rFonts w:ascii="Times New Roman" w:hAnsi="Times New Roman"/>
          <w:bCs/>
          <w:kern w:val="36"/>
          <w:sz w:val="24"/>
          <w:szCs w:val="24"/>
        </w:rPr>
        <w:t xml:space="preserve">. </w:t>
      </w:r>
      <w:r w:rsidRPr="00FD78AE">
        <w:rPr>
          <w:rFonts w:ascii="Times New Roman" w:hAnsi="Times New Roman"/>
          <w:sz w:val="24"/>
          <w:szCs w:val="24"/>
        </w:rPr>
        <w:t xml:space="preserve">Согласно мониторинга в работе органов </w:t>
      </w:r>
      <w:r w:rsidRPr="00FD78AE">
        <w:rPr>
          <w:rFonts w:ascii="Times New Roman" w:hAnsi="Times New Roman"/>
          <w:spacing w:val="1"/>
          <w:sz w:val="24"/>
          <w:szCs w:val="24"/>
        </w:rPr>
        <w:t xml:space="preserve"> </w:t>
      </w:r>
      <w:r w:rsidRPr="00FD78AE">
        <w:rPr>
          <w:rFonts w:ascii="Times New Roman" w:hAnsi="Times New Roman"/>
          <w:spacing w:val="-1"/>
          <w:sz w:val="24"/>
          <w:szCs w:val="24"/>
        </w:rPr>
        <w:t>ученического</w:t>
      </w:r>
      <w:r w:rsidRPr="00FD78AE">
        <w:rPr>
          <w:rFonts w:ascii="Times New Roman" w:hAnsi="Times New Roman"/>
          <w:sz w:val="24"/>
          <w:szCs w:val="24"/>
        </w:rPr>
        <w:t xml:space="preserve"> </w:t>
      </w:r>
      <w:r w:rsidRPr="00FD78AE">
        <w:rPr>
          <w:rFonts w:ascii="Times New Roman" w:hAnsi="Times New Roman"/>
          <w:spacing w:val="-1"/>
          <w:sz w:val="24"/>
          <w:szCs w:val="24"/>
        </w:rPr>
        <w:t>самоуправления школы и филиалов</w:t>
      </w:r>
      <w:r>
        <w:rPr>
          <w:rFonts w:ascii="Times New Roman" w:hAnsi="Times New Roman"/>
          <w:spacing w:val="-1"/>
          <w:sz w:val="24"/>
          <w:szCs w:val="24"/>
        </w:rPr>
        <w:t>, РДШ</w:t>
      </w:r>
      <w:r w:rsidRPr="00FD78AE">
        <w:rPr>
          <w:rFonts w:ascii="Times New Roman" w:hAnsi="Times New Roman"/>
          <w:spacing w:val="-1"/>
          <w:sz w:val="24"/>
          <w:szCs w:val="24"/>
        </w:rPr>
        <w:t xml:space="preserve"> задействовано более 280 обучающихся.  Свою работу органы ученического самоуправления</w:t>
      </w:r>
      <w:r>
        <w:rPr>
          <w:rFonts w:ascii="Times New Roman" w:hAnsi="Times New Roman"/>
          <w:spacing w:val="-1"/>
          <w:sz w:val="24"/>
          <w:szCs w:val="24"/>
        </w:rPr>
        <w:t xml:space="preserve"> и активисты РДШ </w:t>
      </w:r>
      <w:r w:rsidRPr="00FD78AE">
        <w:rPr>
          <w:rFonts w:ascii="Times New Roman" w:hAnsi="Times New Roman"/>
          <w:spacing w:val="-1"/>
          <w:sz w:val="24"/>
          <w:szCs w:val="24"/>
        </w:rPr>
        <w:t xml:space="preserve"> проводили в соответствии с планом и </w:t>
      </w:r>
      <w:r w:rsidRPr="00FD78AE">
        <w:rPr>
          <w:rFonts w:ascii="Times New Roman" w:hAnsi="Times New Roman"/>
          <w:sz w:val="24"/>
          <w:szCs w:val="24"/>
        </w:rPr>
        <w:t xml:space="preserve">являлись  координаторами в организации общешкольных и классных </w:t>
      </w:r>
      <w:r>
        <w:rPr>
          <w:rFonts w:ascii="Times New Roman" w:hAnsi="Times New Roman"/>
          <w:sz w:val="24"/>
          <w:szCs w:val="24"/>
        </w:rPr>
        <w:t xml:space="preserve">мероприятий, </w:t>
      </w:r>
      <w:r w:rsidRPr="00FD78AE">
        <w:rPr>
          <w:rFonts w:ascii="Times New Roman" w:hAnsi="Times New Roman"/>
          <w:sz w:val="24"/>
          <w:szCs w:val="24"/>
        </w:rPr>
        <w:t xml:space="preserve"> КТД, контролировали внешний вид</w:t>
      </w:r>
      <w:r>
        <w:rPr>
          <w:rFonts w:ascii="Times New Roman" w:hAnsi="Times New Roman"/>
          <w:sz w:val="24"/>
          <w:szCs w:val="24"/>
        </w:rPr>
        <w:t xml:space="preserve"> обучающихся </w:t>
      </w:r>
      <w:r w:rsidRPr="00FD78AE">
        <w:rPr>
          <w:rFonts w:ascii="Times New Roman" w:hAnsi="Times New Roman"/>
          <w:sz w:val="24"/>
          <w:szCs w:val="24"/>
        </w:rPr>
        <w:t xml:space="preserve"> и посещаемость в школе, являлись членами жюри  на соревнованиях и в школьных </w:t>
      </w:r>
      <w:r>
        <w:rPr>
          <w:rFonts w:ascii="Times New Roman" w:hAnsi="Times New Roman"/>
          <w:color w:val="000000"/>
          <w:sz w:val="24"/>
          <w:szCs w:val="24"/>
        </w:rPr>
        <w:t xml:space="preserve">конкурсах, </w:t>
      </w:r>
      <w:r w:rsidRPr="009F6ED6">
        <w:rPr>
          <w:rFonts w:ascii="Times New Roman" w:hAnsi="Times New Roman"/>
          <w:color w:val="000000"/>
          <w:sz w:val="24"/>
          <w:szCs w:val="24"/>
        </w:rPr>
        <w:t xml:space="preserve"> принимали участие в работе Управляющего совета школы, </w:t>
      </w:r>
      <w:r>
        <w:rPr>
          <w:rFonts w:ascii="Times New Roman" w:hAnsi="Times New Roman"/>
          <w:color w:val="000000"/>
          <w:sz w:val="24"/>
          <w:szCs w:val="24"/>
        </w:rPr>
        <w:t xml:space="preserve">участвовали </w:t>
      </w:r>
      <w:r w:rsidRPr="009F6ED6">
        <w:rPr>
          <w:rFonts w:ascii="Times New Roman" w:hAnsi="Times New Roman"/>
          <w:color w:val="000000"/>
          <w:sz w:val="24"/>
          <w:szCs w:val="24"/>
          <w:shd w:val="clear" w:color="auto" w:fill="FFFFFF"/>
        </w:rPr>
        <w:t xml:space="preserve">в конкурсах </w:t>
      </w:r>
      <w:r>
        <w:rPr>
          <w:rFonts w:ascii="Times New Roman" w:hAnsi="Times New Roman"/>
          <w:color w:val="000000"/>
          <w:sz w:val="24"/>
          <w:szCs w:val="24"/>
          <w:shd w:val="clear" w:color="auto" w:fill="FFFFFF"/>
        </w:rPr>
        <w:t>и акциях</w:t>
      </w:r>
      <w:r w:rsidRPr="009F6ED6">
        <w:rPr>
          <w:rFonts w:ascii="Times New Roman" w:hAnsi="Times New Roman"/>
          <w:color w:val="000000"/>
          <w:sz w:val="24"/>
          <w:szCs w:val="24"/>
          <w:shd w:val="clear" w:color="auto" w:fill="FFFFFF"/>
        </w:rPr>
        <w:t xml:space="preserve"> РДШ: </w:t>
      </w:r>
      <w:r w:rsidRPr="009F6ED6">
        <w:rPr>
          <w:rFonts w:ascii="Times New Roman" w:hAnsi="Times New Roman"/>
          <w:color w:val="000000"/>
          <w:sz w:val="24"/>
          <w:szCs w:val="24"/>
        </w:rPr>
        <w:t xml:space="preserve">«Добрые уроки!», </w:t>
      </w:r>
      <w:r>
        <w:rPr>
          <w:rFonts w:ascii="Times New Roman" w:hAnsi="Times New Roman"/>
          <w:color w:val="000000"/>
          <w:sz w:val="24"/>
          <w:szCs w:val="24"/>
        </w:rPr>
        <w:t xml:space="preserve">«День знаний», </w:t>
      </w:r>
      <w:r w:rsidRPr="006C5D0F">
        <w:rPr>
          <w:rFonts w:ascii="Times New Roman" w:hAnsi="Times New Roman"/>
          <w:color w:val="000000"/>
          <w:sz w:val="24"/>
          <w:szCs w:val="24"/>
        </w:rPr>
        <w:t>«День учителя», «Армейский чемоданчик», «</w:t>
      </w:r>
      <w:proofErr w:type="spellStart"/>
      <w:r w:rsidRPr="006C5D0F">
        <w:rPr>
          <w:rFonts w:ascii="Times New Roman" w:hAnsi="Times New Roman"/>
          <w:color w:val="000000"/>
          <w:sz w:val="24"/>
          <w:szCs w:val="24"/>
        </w:rPr>
        <w:t>Гагаринский</w:t>
      </w:r>
      <w:proofErr w:type="spellEnd"/>
      <w:r w:rsidRPr="006C5D0F">
        <w:rPr>
          <w:rFonts w:ascii="Times New Roman" w:hAnsi="Times New Roman"/>
          <w:color w:val="000000"/>
          <w:sz w:val="24"/>
          <w:szCs w:val="24"/>
        </w:rPr>
        <w:t xml:space="preserve"> урок», «Сила РДШ», «</w:t>
      </w:r>
      <w:r w:rsidRPr="006C5D0F">
        <w:rPr>
          <w:rFonts w:ascii="Times New Roman" w:hAnsi="Times New Roman"/>
          <w:sz w:val="24"/>
          <w:szCs w:val="24"/>
        </w:rPr>
        <w:t>Подари книгу»</w:t>
      </w:r>
      <w:r>
        <w:rPr>
          <w:rFonts w:ascii="Times New Roman" w:hAnsi="Times New Roman"/>
          <w:sz w:val="24"/>
          <w:szCs w:val="24"/>
        </w:rPr>
        <w:t xml:space="preserve">, </w:t>
      </w:r>
      <w:r w:rsidRPr="009F6ED6">
        <w:rPr>
          <w:rFonts w:ascii="Times New Roman" w:hAnsi="Times New Roman"/>
          <w:color w:val="000000"/>
          <w:sz w:val="24"/>
          <w:szCs w:val="24"/>
          <w:shd w:val="clear" w:color="auto" w:fill="FFFFFF"/>
        </w:rPr>
        <w:t>«</w:t>
      </w:r>
      <w:proofErr w:type="spellStart"/>
      <w:r w:rsidRPr="009F6ED6">
        <w:rPr>
          <w:rFonts w:ascii="Times New Roman" w:hAnsi="Times New Roman"/>
          <w:color w:val="000000"/>
          <w:sz w:val="24"/>
          <w:szCs w:val="24"/>
          <w:shd w:val="clear" w:color="auto" w:fill="FFFFFF"/>
        </w:rPr>
        <w:t>Проектория</w:t>
      </w:r>
      <w:proofErr w:type="spellEnd"/>
      <w:r w:rsidRPr="009F6ED6">
        <w:rPr>
          <w:rFonts w:ascii="Times New Roman" w:hAnsi="Times New Roman"/>
          <w:color w:val="000000"/>
          <w:sz w:val="24"/>
          <w:szCs w:val="24"/>
          <w:shd w:val="clear" w:color="auto" w:fill="FFFFFF"/>
        </w:rPr>
        <w:t>» и многих других.</w:t>
      </w:r>
      <w:r w:rsidRPr="009F6ED6">
        <w:t xml:space="preserve"> </w:t>
      </w:r>
    </w:p>
    <w:p w:rsidR="00647B60" w:rsidRDefault="00647B60" w:rsidP="004A6D79">
      <w:pPr>
        <w:spacing w:after="0" w:line="240" w:lineRule="auto"/>
        <w:ind w:firstLine="567"/>
        <w:jc w:val="both"/>
        <w:rPr>
          <w:rFonts w:ascii="Times New Roman" w:hAnsi="Times New Roman"/>
          <w:sz w:val="24"/>
          <w:szCs w:val="24"/>
        </w:rPr>
      </w:pPr>
      <w:r w:rsidRPr="00FD78AE">
        <w:rPr>
          <w:rFonts w:ascii="Times New Roman" w:hAnsi="Times New Roman"/>
          <w:sz w:val="24"/>
          <w:szCs w:val="24"/>
        </w:rPr>
        <w:t xml:space="preserve">По результатам  проведенной диагностики «Определение уровня развития органов ученического самоуправления»  выявлено, что  на  </w:t>
      </w:r>
      <w:r>
        <w:rPr>
          <w:rFonts w:ascii="Times New Roman" w:hAnsi="Times New Roman"/>
          <w:sz w:val="24"/>
          <w:szCs w:val="24"/>
        </w:rPr>
        <w:t>2</w:t>
      </w:r>
      <w:r w:rsidRPr="00FD78AE">
        <w:rPr>
          <w:rFonts w:ascii="Times New Roman" w:hAnsi="Times New Roman"/>
          <w:sz w:val="24"/>
          <w:szCs w:val="24"/>
        </w:rPr>
        <w:t xml:space="preserve"> %  в сравнении с прошлым годом повысился уровень развития классных органов самоуправления. </w:t>
      </w:r>
    </w:p>
    <w:p w:rsidR="00647B60" w:rsidRDefault="00647B60" w:rsidP="004A6D79">
      <w:pPr>
        <w:spacing w:after="0" w:line="240" w:lineRule="auto"/>
        <w:ind w:firstLine="567"/>
        <w:jc w:val="both"/>
        <w:rPr>
          <w:rFonts w:ascii="Times New Roman" w:hAnsi="Times New Roman"/>
          <w:color w:val="000000"/>
          <w:sz w:val="24"/>
          <w:szCs w:val="24"/>
          <w:shd w:val="clear" w:color="auto" w:fill="FFFFFF"/>
        </w:rPr>
      </w:pPr>
      <w:r w:rsidRPr="006C5D0F">
        <w:rPr>
          <w:rFonts w:ascii="Times New Roman" w:hAnsi="Times New Roman"/>
          <w:sz w:val="24"/>
          <w:szCs w:val="24"/>
        </w:rPr>
        <w:t xml:space="preserve">Таким образом, </w:t>
      </w:r>
      <w:r>
        <w:rPr>
          <w:rFonts w:ascii="Times New Roman" w:hAnsi="Times New Roman"/>
          <w:sz w:val="24"/>
          <w:szCs w:val="24"/>
        </w:rPr>
        <w:t>р</w:t>
      </w:r>
      <w:r w:rsidRPr="00FD78AE">
        <w:rPr>
          <w:rFonts w:ascii="Times New Roman" w:hAnsi="Times New Roman"/>
          <w:sz w:val="24"/>
          <w:szCs w:val="24"/>
        </w:rPr>
        <w:t xml:space="preserve">аботу </w:t>
      </w:r>
      <w:r>
        <w:rPr>
          <w:rFonts w:ascii="Times New Roman" w:hAnsi="Times New Roman"/>
          <w:sz w:val="24"/>
          <w:szCs w:val="24"/>
        </w:rPr>
        <w:t xml:space="preserve">в данном направлении  </w:t>
      </w:r>
      <w:r w:rsidRPr="00FD78AE">
        <w:rPr>
          <w:rFonts w:ascii="Times New Roman" w:hAnsi="Times New Roman"/>
          <w:sz w:val="24"/>
          <w:szCs w:val="24"/>
        </w:rPr>
        <w:t>за истекший год можно признать удовлетворительной</w:t>
      </w:r>
      <w:r>
        <w:rPr>
          <w:rFonts w:ascii="Times New Roman" w:hAnsi="Times New Roman"/>
          <w:sz w:val="24"/>
          <w:szCs w:val="24"/>
        </w:rPr>
        <w:t xml:space="preserve">, но необходимо и </w:t>
      </w:r>
      <w:r w:rsidRPr="00FD78AE">
        <w:rPr>
          <w:rFonts w:ascii="Times New Roman" w:hAnsi="Times New Roman"/>
          <w:sz w:val="24"/>
          <w:szCs w:val="24"/>
        </w:rPr>
        <w:t xml:space="preserve">в следующем учебном году </w:t>
      </w:r>
      <w:r>
        <w:rPr>
          <w:rFonts w:ascii="Times New Roman" w:hAnsi="Times New Roman"/>
          <w:sz w:val="24"/>
          <w:szCs w:val="24"/>
        </w:rPr>
        <w:t>продолжить</w:t>
      </w:r>
      <w:r w:rsidRPr="00FD78AE">
        <w:rPr>
          <w:rFonts w:ascii="Times New Roman" w:hAnsi="Times New Roman"/>
          <w:sz w:val="24"/>
          <w:szCs w:val="24"/>
        </w:rPr>
        <w:t xml:space="preserve"> работу </w:t>
      </w:r>
      <w:r>
        <w:rPr>
          <w:rFonts w:ascii="Times New Roman" w:hAnsi="Times New Roman"/>
          <w:bCs/>
          <w:kern w:val="36"/>
          <w:sz w:val="24"/>
          <w:szCs w:val="24"/>
        </w:rPr>
        <w:t>по</w:t>
      </w:r>
      <w:r>
        <w:rPr>
          <w:rFonts w:ascii="Times New Roman" w:hAnsi="Times New Roman"/>
          <w:sz w:val="24"/>
          <w:szCs w:val="24"/>
        </w:rPr>
        <w:t xml:space="preserve"> </w:t>
      </w:r>
      <w:r>
        <w:rPr>
          <w:rFonts w:ascii="Times New Roman" w:hAnsi="Times New Roman"/>
          <w:color w:val="000000"/>
          <w:sz w:val="24"/>
          <w:szCs w:val="24"/>
          <w:shd w:val="clear" w:color="auto" w:fill="FFFFFF"/>
        </w:rPr>
        <w:t>разви</w:t>
      </w:r>
      <w:r w:rsidRPr="004C4C6A">
        <w:rPr>
          <w:rFonts w:ascii="Times New Roman" w:hAnsi="Times New Roman"/>
          <w:color w:val="000000"/>
          <w:sz w:val="24"/>
          <w:szCs w:val="24"/>
          <w:shd w:val="clear" w:color="auto" w:fill="FFFFFF"/>
        </w:rPr>
        <w:t>т</w:t>
      </w:r>
      <w:r>
        <w:rPr>
          <w:rFonts w:ascii="Times New Roman" w:hAnsi="Times New Roman"/>
          <w:color w:val="000000"/>
          <w:sz w:val="24"/>
          <w:szCs w:val="24"/>
          <w:shd w:val="clear" w:color="auto" w:fill="FFFFFF"/>
        </w:rPr>
        <w:t>ию</w:t>
      </w:r>
      <w:r w:rsidRPr="004C4C6A">
        <w:rPr>
          <w:rFonts w:ascii="Times New Roman" w:hAnsi="Times New Roman"/>
          <w:bCs/>
          <w:color w:val="000000"/>
          <w:kern w:val="36"/>
          <w:sz w:val="24"/>
          <w:szCs w:val="24"/>
        </w:rPr>
        <w:t xml:space="preserve"> социальн</w:t>
      </w:r>
      <w:r>
        <w:rPr>
          <w:rFonts w:ascii="Times New Roman" w:hAnsi="Times New Roman"/>
          <w:bCs/>
          <w:color w:val="000000"/>
          <w:kern w:val="36"/>
          <w:sz w:val="24"/>
          <w:szCs w:val="24"/>
        </w:rPr>
        <w:t>ой</w:t>
      </w:r>
      <w:r w:rsidRPr="004C4C6A">
        <w:rPr>
          <w:rFonts w:ascii="Times New Roman" w:hAnsi="Times New Roman"/>
          <w:bCs/>
          <w:color w:val="000000"/>
          <w:kern w:val="36"/>
          <w:sz w:val="24"/>
          <w:szCs w:val="24"/>
        </w:rPr>
        <w:t xml:space="preserve"> инициатив</w:t>
      </w:r>
      <w:r>
        <w:rPr>
          <w:rFonts w:ascii="Times New Roman" w:hAnsi="Times New Roman"/>
          <w:bCs/>
          <w:color w:val="000000"/>
          <w:kern w:val="36"/>
          <w:sz w:val="24"/>
          <w:szCs w:val="24"/>
        </w:rPr>
        <w:t>ы</w:t>
      </w:r>
      <w:r w:rsidRPr="004C4C6A">
        <w:rPr>
          <w:rFonts w:ascii="Times New Roman" w:hAnsi="Times New Roman"/>
          <w:bCs/>
          <w:color w:val="000000"/>
          <w:kern w:val="36"/>
          <w:sz w:val="24"/>
          <w:szCs w:val="24"/>
        </w:rPr>
        <w:t>, творчеств</w:t>
      </w:r>
      <w:r>
        <w:rPr>
          <w:rFonts w:ascii="Times New Roman" w:hAnsi="Times New Roman"/>
          <w:bCs/>
          <w:color w:val="000000"/>
          <w:kern w:val="36"/>
          <w:sz w:val="24"/>
          <w:szCs w:val="24"/>
        </w:rPr>
        <w:t>а</w:t>
      </w:r>
      <w:r w:rsidRPr="004C4C6A">
        <w:rPr>
          <w:rFonts w:ascii="Times New Roman" w:hAnsi="Times New Roman"/>
          <w:bCs/>
          <w:color w:val="000000"/>
          <w:kern w:val="36"/>
          <w:sz w:val="24"/>
          <w:szCs w:val="24"/>
        </w:rPr>
        <w:t>, самостоятельност</w:t>
      </w:r>
      <w:r>
        <w:rPr>
          <w:rFonts w:ascii="Times New Roman" w:hAnsi="Times New Roman"/>
          <w:bCs/>
          <w:color w:val="000000"/>
          <w:kern w:val="36"/>
          <w:sz w:val="24"/>
          <w:szCs w:val="24"/>
        </w:rPr>
        <w:t>и</w:t>
      </w:r>
      <w:r w:rsidRPr="004C4C6A">
        <w:rPr>
          <w:rFonts w:ascii="Times New Roman" w:hAnsi="Times New Roman"/>
          <w:bCs/>
          <w:color w:val="000000"/>
          <w:kern w:val="36"/>
          <w:sz w:val="24"/>
          <w:szCs w:val="24"/>
        </w:rPr>
        <w:t xml:space="preserve">, </w:t>
      </w:r>
      <w:r w:rsidRPr="004C4C6A">
        <w:rPr>
          <w:rFonts w:ascii="Times New Roman" w:hAnsi="Times New Roman"/>
          <w:color w:val="000000"/>
          <w:sz w:val="24"/>
          <w:szCs w:val="24"/>
          <w:shd w:val="clear" w:color="auto" w:fill="FFFFFF"/>
        </w:rPr>
        <w:t xml:space="preserve"> социально значим</w:t>
      </w:r>
      <w:r>
        <w:rPr>
          <w:rFonts w:ascii="Times New Roman" w:hAnsi="Times New Roman"/>
          <w:color w:val="000000"/>
          <w:sz w:val="24"/>
          <w:szCs w:val="24"/>
          <w:shd w:val="clear" w:color="auto" w:fill="FFFFFF"/>
        </w:rPr>
        <w:t>ой</w:t>
      </w:r>
      <w:r w:rsidRPr="004C4C6A">
        <w:rPr>
          <w:rFonts w:ascii="Times New Roman" w:hAnsi="Times New Roman"/>
          <w:color w:val="000000"/>
          <w:sz w:val="24"/>
          <w:szCs w:val="24"/>
          <w:shd w:val="clear" w:color="auto" w:fill="FFFFFF"/>
        </w:rPr>
        <w:t xml:space="preserve"> деятельност</w:t>
      </w:r>
      <w:r>
        <w:rPr>
          <w:rFonts w:ascii="Times New Roman" w:hAnsi="Times New Roman"/>
          <w:color w:val="000000"/>
          <w:sz w:val="24"/>
          <w:szCs w:val="24"/>
          <w:shd w:val="clear" w:color="auto" w:fill="FFFFFF"/>
        </w:rPr>
        <w:t>и</w:t>
      </w:r>
      <w:r w:rsidRPr="004C4C6A">
        <w:rPr>
          <w:rFonts w:ascii="Times New Roman" w:hAnsi="Times New Roman"/>
          <w:color w:val="000000"/>
          <w:sz w:val="24"/>
          <w:szCs w:val="24"/>
          <w:shd w:val="clear" w:color="auto" w:fill="FFFFFF"/>
        </w:rPr>
        <w:t xml:space="preserve"> обучающихся</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 и активнее вовлекать детей </w:t>
      </w:r>
      <w:r>
        <w:rPr>
          <w:rFonts w:ascii="Times New Roman" w:hAnsi="Times New Roman"/>
          <w:color w:val="000000"/>
          <w:sz w:val="24"/>
          <w:szCs w:val="24"/>
          <w:shd w:val="clear" w:color="auto" w:fill="FFFFFF"/>
        </w:rPr>
        <w:t xml:space="preserve"> </w:t>
      </w:r>
      <w:r w:rsidRPr="004C4C6A">
        <w:rPr>
          <w:rFonts w:ascii="Times New Roman" w:hAnsi="Times New Roman"/>
          <w:color w:val="000000"/>
          <w:sz w:val="24"/>
          <w:szCs w:val="24"/>
          <w:shd w:val="clear" w:color="auto" w:fill="FFFFFF"/>
        </w:rPr>
        <w:t>в работу органов ученического самоуправления,</w:t>
      </w:r>
      <w:r w:rsidRPr="004C4C6A">
        <w:rPr>
          <w:rFonts w:ascii="Times New Roman" w:hAnsi="Times New Roman"/>
          <w:bCs/>
          <w:color w:val="000000"/>
          <w:kern w:val="36"/>
          <w:sz w:val="24"/>
          <w:szCs w:val="24"/>
        </w:rPr>
        <w:t xml:space="preserve"> </w:t>
      </w:r>
      <w:r w:rsidRPr="004C4C6A">
        <w:rPr>
          <w:rFonts w:ascii="Times New Roman" w:hAnsi="Times New Roman"/>
          <w:color w:val="000000"/>
          <w:sz w:val="24"/>
          <w:szCs w:val="24"/>
        </w:rPr>
        <w:t>ООГДЮО «Российское движение школьников»</w:t>
      </w:r>
      <w:r>
        <w:rPr>
          <w:rFonts w:ascii="Times New Roman" w:hAnsi="Times New Roman"/>
          <w:color w:val="000000"/>
          <w:sz w:val="24"/>
          <w:szCs w:val="24"/>
        </w:rPr>
        <w:t xml:space="preserve">. </w:t>
      </w:r>
    </w:p>
    <w:p w:rsidR="00647B60" w:rsidRPr="000001C6" w:rsidRDefault="00647B60" w:rsidP="004A6D79">
      <w:pPr>
        <w:spacing w:after="0" w:line="240" w:lineRule="auto"/>
        <w:ind w:firstLine="567"/>
        <w:jc w:val="both"/>
        <w:rPr>
          <w:rFonts w:ascii="Times New Roman" w:hAnsi="Times New Roman"/>
          <w:color w:val="000000"/>
          <w:sz w:val="24"/>
          <w:szCs w:val="24"/>
          <w:shd w:val="clear" w:color="auto" w:fill="FFFFFF"/>
        </w:rPr>
      </w:pPr>
      <w:r w:rsidRPr="00BF5ED5">
        <w:rPr>
          <w:rFonts w:ascii="Times New Roman" w:hAnsi="Times New Roman"/>
          <w:sz w:val="24"/>
          <w:szCs w:val="24"/>
        </w:rPr>
        <w:t>Исходя из вышеизложенного</w:t>
      </w:r>
      <w:r>
        <w:rPr>
          <w:rFonts w:ascii="Times New Roman" w:hAnsi="Times New Roman"/>
          <w:sz w:val="24"/>
          <w:szCs w:val="24"/>
        </w:rPr>
        <w:t xml:space="preserve">, </w:t>
      </w:r>
      <w:r w:rsidRPr="00BF5ED5">
        <w:rPr>
          <w:rFonts w:ascii="Times New Roman" w:hAnsi="Times New Roman"/>
          <w:sz w:val="24"/>
          <w:szCs w:val="24"/>
        </w:rPr>
        <w:t>в 201</w:t>
      </w:r>
      <w:r>
        <w:rPr>
          <w:rFonts w:ascii="Times New Roman" w:hAnsi="Times New Roman"/>
          <w:sz w:val="24"/>
          <w:szCs w:val="24"/>
        </w:rPr>
        <w:t xml:space="preserve">9-2020 </w:t>
      </w:r>
      <w:r w:rsidRPr="00BF5ED5">
        <w:rPr>
          <w:rFonts w:ascii="Times New Roman" w:hAnsi="Times New Roman"/>
          <w:sz w:val="24"/>
          <w:szCs w:val="24"/>
        </w:rPr>
        <w:t xml:space="preserve">учебном году необходимо продолжить работу по </w:t>
      </w:r>
      <w:r>
        <w:rPr>
          <w:rFonts w:ascii="Times New Roman" w:hAnsi="Times New Roman"/>
          <w:sz w:val="24"/>
          <w:szCs w:val="24"/>
        </w:rPr>
        <w:t>повышению качества воспитания.</w:t>
      </w:r>
    </w:p>
    <w:p w:rsidR="00647B60" w:rsidRDefault="00647B60" w:rsidP="004A6D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целях </w:t>
      </w:r>
      <w:r w:rsidRPr="00104660">
        <w:rPr>
          <w:rFonts w:ascii="Times New Roman" w:hAnsi="Times New Roman"/>
          <w:sz w:val="24"/>
          <w:szCs w:val="24"/>
        </w:rPr>
        <w:t>совершенствовани</w:t>
      </w:r>
      <w:r>
        <w:rPr>
          <w:rFonts w:ascii="Times New Roman" w:hAnsi="Times New Roman"/>
          <w:sz w:val="24"/>
          <w:szCs w:val="24"/>
        </w:rPr>
        <w:t>я</w:t>
      </w:r>
      <w:r w:rsidRPr="00104660">
        <w:rPr>
          <w:rFonts w:ascii="Times New Roman" w:hAnsi="Times New Roman"/>
          <w:sz w:val="24"/>
          <w:szCs w:val="24"/>
        </w:rPr>
        <w:t xml:space="preserve"> воспитательной деятельности, способствующей развитию нравственной, физически здоровой личности,</w:t>
      </w:r>
      <w:r>
        <w:rPr>
          <w:rFonts w:ascii="Times New Roman" w:hAnsi="Times New Roman"/>
          <w:sz w:val="24"/>
          <w:szCs w:val="24"/>
        </w:rPr>
        <w:t xml:space="preserve"> </w:t>
      </w:r>
      <w:r w:rsidRPr="00104660">
        <w:rPr>
          <w:rFonts w:ascii="Times New Roman" w:hAnsi="Times New Roman"/>
          <w:sz w:val="24"/>
          <w:szCs w:val="24"/>
        </w:rPr>
        <w:t>способной к творчеству и самоопределению</w:t>
      </w:r>
      <w:r>
        <w:rPr>
          <w:rFonts w:ascii="Times New Roman" w:hAnsi="Times New Roman"/>
          <w:sz w:val="24"/>
          <w:szCs w:val="24"/>
        </w:rPr>
        <w:t xml:space="preserve"> необходимо решить </w:t>
      </w:r>
      <w:r w:rsidRPr="00BF5ED5">
        <w:rPr>
          <w:rFonts w:ascii="Times New Roman" w:hAnsi="Times New Roman"/>
          <w:sz w:val="24"/>
          <w:szCs w:val="24"/>
        </w:rPr>
        <w:t>следующ</w:t>
      </w:r>
      <w:r>
        <w:rPr>
          <w:rFonts w:ascii="Times New Roman" w:hAnsi="Times New Roman"/>
          <w:sz w:val="24"/>
          <w:szCs w:val="24"/>
        </w:rPr>
        <w:t>ие</w:t>
      </w:r>
      <w:r w:rsidRPr="00BF5ED5">
        <w:rPr>
          <w:rFonts w:ascii="Times New Roman" w:hAnsi="Times New Roman"/>
          <w:sz w:val="24"/>
          <w:szCs w:val="24"/>
        </w:rPr>
        <w:t xml:space="preserve"> задач</w:t>
      </w:r>
      <w:r>
        <w:rPr>
          <w:rFonts w:ascii="Times New Roman" w:hAnsi="Times New Roman"/>
          <w:sz w:val="24"/>
          <w:szCs w:val="24"/>
        </w:rPr>
        <w:t>и</w:t>
      </w:r>
      <w:r w:rsidRPr="00BF5ED5">
        <w:rPr>
          <w:rFonts w:ascii="Times New Roman" w:hAnsi="Times New Roman"/>
          <w:sz w:val="24"/>
          <w:szCs w:val="24"/>
        </w:rPr>
        <w:t>:</w:t>
      </w:r>
    </w:p>
    <w:p w:rsidR="00647B60" w:rsidRPr="00563D93" w:rsidRDefault="00647B60" w:rsidP="004A6D79">
      <w:pPr>
        <w:spacing w:after="0" w:line="240" w:lineRule="auto"/>
        <w:jc w:val="both"/>
      </w:pPr>
    </w:p>
    <w:p w:rsidR="00647B60" w:rsidRPr="004C4C6A" w:rsidRDefault="00647B60" w:rsidP="004A6D79">
      <w:pPr>
        <w:numPr>
          <w:ilvl w:val="0"/>
          <w:numId w:val="8"/>
        </w:numPr>
        <w:spacing w:after="0" w:line="240" w:lineRule="auto"/>
        <w:jc w:val="both"/>
        <w:rPr>
          <w:rFonts w:ascii="Times New Roman" w:hAnsi="Times New Roman"/>
          <w:bCs/>
          <w:color w:val="000000"/>
          <w:kern w:val="36"/>
          <w:sz w:val="24"/>
          <w:szCs w:val="24"/>
        </w:rPr>
      </w:pPr>
      <w:r w:rsidRPr="004C4C6A">
        <w:rPr>
          <w:rFonts w:ascii="Times New Roman" w:hAnsi="Times New Roman"/>
          <w:bCs/>
          <w:color w:val="000000"/>
          <w:kern w:val="36"/>
          <w:sz w:val="24"/>
          <w:szCs w:val="24"/>
        </w:rPr>
        <w:t xml:space="preserve">формировать </w:t>
      </w:r>
      <w:r w:rsidRPr="004C4C6A">
        <w:rPr>
          <w:rFonts w:ascii="Times New Roman" w:hAnsi="Times New Roman"/>
          <w:color w:val="000000"/>
          <w:sz w:val="24"/>
          <w:szCs w:val="24"/>
        </w:rPr>
        <w:t xml:space="preserve">гражданско-патриотическое сознание, </w:t>
      </w:r>
      <w:r w:rsidRPr="004C4C6A">
        <w:rPr>
          <w:rFonts w:ascii="Times New Roman" w:hAnsi="Times New Roman"/>
          <w:bCs/>
          <w:color w:val="000000"/>
          <w:kern w:val="36"/>
          <w:sz w:val="24"/>
          <w:szCs w:val="24"/>
        </w:rPr>
        <w:t xml:space="preserve"> прививать</w:t>
      </w:r>
      <w:r w:rsidRPr="004C4C6A">
        <w:rPr>
          <w:rFonts w:ascii="Times New Roman" w:hAnsi="Times New Roman"/>
          <w:color w:val="000000"/>
          <w:sz w:val="24"/>
          <w:szCs w:val="24"/>
        </w:rPr>
        <w:t xml:space="preserve"> духовно-нравственные ценности через современные технологии и форматы деятельности, интересные для обучающихся; </w:t>
      </w:r>
    </w:p>
    <w:p w:rsidR="00647B60" w:rsidRPr="004C4C6A" w:rsidRDefault="00647B60" w:rsidP="004A6D79">
      <w:pPr>
        <w:numPr>
          <w:ilvl w:val="0"/>
          <w:numId w:val="8"/>
        </w:numPr>
        <w:shd w:val="clear" w:color="auto" w:fill="FFFFFF"/>
        <w:spacing w:after="0" w:line="240" w:lineRule="auto"/>
        <w:jc w:val="both"/>
        <w:rPr>
          <w:rFonts w:ascii="Times New Roman" w:hAnsi="Times New Roman"/>
          <w:color w:val="000000"/>
          <w:sz w:val="24"/>
          <w:szCs w:val="24"/>
        </w:rPr>
      </w:pPr>
      <w:r w:rsidRPr="0004524C">
        <w:rPr>
          <w:rFonts w:ascii="Times New Roman" w:hAnsi="Times New Roman"/>
          <w:color w:val="000000"/>
          <w:sz w:val="24"/>
          <w:szCs w:val="24"/>
        </w:rPr>
        <w:t>осуществлять целенаправленную работу по</w:t>
      </w:r>
      <w:r w:rsidRPr="004C4C6A">
        <w:rPr>
          <w:rFonts w:ascii="Times New Roman" w:hAnsi="Times New Roman"/>
          <w:bCs/>
          <w:color w:val="000000"/>
          <w:kern w:val="36"/>
          <w:sz w:val="24"/>
          <w:szCs w:val="24"/>
        </w:rPr>
        <w:t xml:space="preserve"> сохранению и укреплению здоровья обучающихся</w:t>
      </w:r>
      <w:r>
        <w:rPr>
          <w:rFonts w:ascii="Times New Roman" w:hAnsi="Times New Roman"/>
          <w:bCs/>
          <w:color w:val="000000"/>
          <w:kern w:val="36"/>
          <w:sz w:val="24"/>
          <w:szCs w:val="24"/>
        </w:rPr>
        <w:t>,</w:t>
      </w:r>
      <w:r>
        <w:rPr>
          <w:rFonts w:ascii="Times New Roman" w:hAnsi="Times New Roman"/>
          <w:color w:val="000000"/>
          <w:sz w:val="24"/>
          <w:szCs w:val="24"/>
        </w:rPr>
        <w:t xml:space="preserve"> </w:t>
      </w:r>
      <w:r w:rsidRPr="0004524C">
        <w:rPr>
          <w:rFonts w:ascii="Times New Roman" w:hAnsi="Times New Roman"/>
          <w:color w:val="000000"/>
          <w:sz w:val="24"/>
          <w:szCs w:val="24"/>
        </w:rPr>
        <w:t>привитию навыков ЗОЖ, профилактике правонарушений и преступлений среди несовершеннолетних;</w:t>
      </w:r>
    </w:p>
    <w:p w:rsidR="00647B60" w:rsidRPr="0004524C" w:rsidRDefault="00647B60" w:rsidP="004A6D79">
      <w:pPr>
        <w:numPr>
          <w:ilvl w:val="0"/>
          <w:numId w:val="8"/>
        </w:numPr>
        <w:shd w:val="clear" w:color="auto" w:fill="FFFFFF"/>
        <w:spacing w:after="0" w:line="240" w:lineRule="auto"/>
        <w:jc w:val="both"/>
        <w:rPr>
          <w:rFonts w:ascii="Times New Roman" w:hAnsi="Times New Roman"/>
          <w:color w:val="000000"/>
          <w:sz w:val="24"/>
          <w:szCs w:val="24"/>
        </w:rPr>
      </w:pPr>
      <w:r w:rsidRPr="004C4C6A">
        <w:rPr>
          <w:rFonts w:ascii="Times New Roman" w:hAnsi="Times New Roman"/>
          <w:color w:val="000000"/>
          <w:sz w:val="24"/>
          <w:szCs w:val="24"/>
        </w:rPr>
        <w:t xml:space="preserve">способствовать формированию у обучающихся ценности труда (труд как ценность, труд как творчество) через развитие системы профориентационной деятельности школы с привлечением </w:t>
      </w:r>
      <w:proofErr w:type="spellStart"/>
      <w:r w:rsidRPr="004C4C6A">
        <w:rPr>
          <w:rFonts w:ascii="Times New Roman" w:hAnsi="Times New Roman"/>
          <w:color w:val="000000"/>
          <w:sz w:val="24"/>
          <w:szCs w:val="24"/>
        </w:rPr>
        <w:t>социокультурного</w:t>
      </w:r>
      <w:proofErr w:type="spellEnd"/>
      <w:r w:rsidRPr="004C4C6A">
        <w:rPr>
          <w:rFonts w:ascii="Times New Roman" w:hAnsi="Times New Roman"/>
          <w:color w:val="000000"/>
          <w:sz w:val="24"/>
          <w:szCs w:val="24"/>
        </w:rPr>
        <w:t xml:space="preserve"> и </w:t>
      </w:r>
      <w:proofErr w:type="spellStart"/>
      <w:r w:rsidRPr="004C4C6A">
        <w:rPr>
          <w:rFonts w:ascii="Times New Roman" w:hAnsi="Times New Roman"/>
          <w:color w:val="000000"/>
          <w:sz w:val="24"/>
          <w:szCs w:val="24"/>
        </w:rPr>
        <w:t>социопроизводственного</w:t>
      </w:r>
      <w:proofErr w:type="spellEnd"/>
      <w:r w:rsidRPr="004C4C6A">
        <w:rPr>
          <w:rFonts w:ascii="Times New Roman" w:hAnsi="Times New Roman"/>
          <w:color w:val="000000"/>
          <w:sz w:val="24"/>
          <w:szCs w:val="24"/>
        </w:rPr>
        <w:t xml:space="preserve"> потенциала района, области;</w:t>
      </w:r>
    </w:p>
    <w:p w:rsidR="00647B60" w:rsidRPr="004C4C6A" w:rsidRDefault="00647B60" w:rsidP="004A6D79">
      <w:pPr>
        <w:numPr>
          <w:ilvl w:val="0"/>
          <w:numId w:val="8"/>
        </w:numPr>
        <w:spacing w:after="0" w:line="240" w:lineRule="auto"/>
        <w:jc w:val="both"/>
        <w:rPr>
          <w:rFonts w:ascii="Times New Roman" w:hAnsi="Times New Roman"/>
          <w:bCs/>
          <w:color w:val="000000"/>
          <w:kern w:val="36"/>
          <w:sz w:val="24"/>
          <w:szCs w:val="24"/>
        </w:rPr>
      </w:pPr>
      <w:r w:rsidRPr="004C4C6A">
        <w:rPr>
          <w:rFonts w:ascii="Times New Roman" w:hAnsi="Times New Roman"/>
          <w:color w:val="000000"/>
          <w:sz w:val="24"/>
          <w:szCs w:val="24"/>
          <w:shd w:val="clear" w:color="auto" w:fill="FFFFFF"/>
        </w:rPr>
        <w:t>развивать</w:t>
      </w:r>
      <w:r w:rsidRPr="004C4C6A">
        <w:rPr>
          <w:rFonts w:ascii="Times New Roman" w:hAnsi="Times New Roman"/>
          <w:bCs/>
          <w:color w:val="000000"/>
          <w:kern w:val="36"/>
          <w:sz w:val="24"/>
          <w:szCs w:val="24"/>
        </w:rPr>
        <w:t xml:space="preserve"> социальную инициативу, творчество, самостоятельность, </w:t>
      </w:r>
      <w:r w:rsidRPr="004C4C6A">
        <w:rPr>
          <w:rFonts w:ascii="Times New Roman" w:hAnsi="Times New Roman"/>
          <w:color w:val="000000"/>
          <w:sz w:val="24"/>
          <w:szCs w:val="24"/>
          <w:shd w:val="clear" w:color="auto" w:fill="FFFFFF"/>
        </w:rPr>
        <w:t xml:space="preserve"> социально значимую деятельность обучающихся через вовлечение школьников в работу </w:t>
      </w:r>
      <w:r w:rsidRPr="004C4C6A">
        <w:rPr>
          <w:rFonts w:ascii="Times New Roman" w:hAnsi="Times New Roman"/>
          <w:color w:val="000000"/>
          <w:sz w:val="24"/>
          <w:szCs w:val="24"/>
          <w:shd w:val="clear" w:color="auto" w:fill="FFFFFF"/>
        </w:rPr>
        <w:lastRenderedPageBreak/>
        <w:t>органов ученического самоуправления,</w:t>
      </w:r>
      <w:r w:rsidRPr="004C4C6A">
        <w:rPr>
          <w:rFonts w:ascii="Times New Roman" w:hAnsi="Times New Roman"/>
          <w:bCs/>
          <w:color w:val="000000"/>
          <w:kern w:val="36"/>
          <w:sz w:val="24"/>
          <w:szCs w:val="24"/>
        </w:rPr>
        <w:t xml:space="preserve"> </w:t>
      </w:r>
      <w:r w:rsidRPr="004C4C6A">
        <w:rPr>
          <w:rFonts w:ascii="Times New Roman" w:hAnsi="Times New Roman"/>
          <w:color w:val="000000"/>
          <w:sz w:val="24"/>
          <w:szCs w:val="24"/>
        </w:rPr>
        <w:t>ООГДЮО «Российское движение школьников»;</w:t>
      </w:r>
    </w:p>
    <w:p w:rsidR="00647B60" w:rsidRPr="004C4C6A" w:rsidRDefault="00647B60" w:rsidP="004A6D79">
      <w:pPr>
        <w:numPr>
          <w:ilvl w:val="0"/>
          <w:numId w:val="8"/>
        </w:numPr>
        <w:spacing w:after="0" w:line="240" w:lineRule="auto"/>
        <w:jc w:val="both"/>
        <w:rPr>
          <w:rFonts w:ascii="Times New Roman" w:hAnsi="Times New Roman"/>
          <w:bCs/>
          <w:color w:val="000000"/>
          <w:kern w:val="36"/>
          <w:sz w:val="24"/>
          <w:szCs w:val="24"/>
        </w:rPr>
      </w:pPr>
      <w:r w:rsidRPr="004C4C6A">
        <w:rPr>
          <w:rFonts w:ascii="Times New Roman" w:hAnsi="Times New Roman"/>
          <w:bCs/>
          <w:color w:val="000000"/>
          <w:kern w:val="36"/>
          <w:sz w:val="24"/>
          <w:szCs w:val="24"/>
        </w:rPr>
        <w:t>создать условия для успешного взаимодействия  с родителями и  семьей, поддерживая родительские инициативы, детско-взрослые сообщества, привлекая их к участию в образовательной деятельности (</w:t>
      </w:r>
      <w:r>
        <w:rPr>
          <w:rFonts w:ascii="Times New Roman" w:hAnsi="Times New Roman"/>
          <w:bCs/>
          <w:color w:val="000000"/>
          <w:kern w:val="36"/>
          <w:sz w:val="24"/>
          <w:szCs w:val="24"/>
        </w:rPr>
        <w:t xml:space="preserve">разработка </w:t>
      </w:r>
      <w:r w:rsidRPr="004C4C6A">
        <w:rPr>
          <w:rFonts w:ascii="Times New Roman" w:hAnsi="Times New Roman"/>
          <w:bCs/>
          <w:color w:val="000000"/>
          <w:kern w:val="36"/>
          <w:sz w:val="24"/>
          <w:szCs w:val="24"/>
        </w:rPr>
        <w:t>атлас</w:t>
      </w:r>
      <w:r>
        <w:rPr>
          <w:rFonts w:ascii="Times New Roman" w:hAnsi="Times New Roman"/>
          <w:bCs/>
          <w:color w:val="000000"/>
          <w:kern w:val="36"/>
          <w:sz w:val="24"/>
          <w:szCs w:val="24"/>
        </w:rPr>
        <w:t>а</w:t>
      </w:r>
      <w:r w:rsidRPr="004C4C6A">
        <w:rPr>
          <w:rFonts w:ascii="Times New Roman" w:hAnsi="Times New Roman"/>
          <w:bCs/>
          <w:color w:val="000000"/>
          <w:kern w:val="36"/>
          <w:sz w:val="24"/>
          <w:szCs w:val="24"/>
        </w:rPr>
        <w:t xml:space="preserve"> привлечения родителей в школу), вести пропаганду семейных ценностей.</w:t>
      </w:r>
    </w:p>
    <w:p w:rsidR="00647B60" w:rsidRDefault="00647B60" w:rsidP="0014745D">
      <w:pPr>
        <w:spacing w:after="0" w:line="240" w:lineRule="auto"/>
        <w:ind w:firstLine="284"/>
        <w:jc w:val="both"/>
        <w:rPr>
          <w:rFonts w:ascii="Times New Roman" w:hAnsi="Times New Roman" w:cs="Times New Roman"/>
          <w:sz w:val="24"/>
          <w:szCs w:val="24"/>
        </w:rPr>
      </w:pPr>
    </w:p>
    <w:p w:rsidR="0014745D" w:rsidRDefault="0014745D" w:rsidP="0014745D">
      <w:pPr>
        <w:spacing w:after="0" w:line="240" w:lineRule="auto"/>
        <w:ind w:firstLine="284"/>
        <w:jc w:val="both"/>
        <w:rPr>
          <w:rFonts w:ascii="Times New Roman" w:hAnsi="Times New Roman" w:cs="Times New Roman"/>
          <w:sz w:val="24"/>
          <w:szCs w:val="24"/>
        </w:rPr>
      </w:pPr>
    </w:p>
    <w:p w:rsidR="00CE3816" w:rsidRPr="00E51C8C" w:rsidRDefault="00CE3816" w:rsidP="004A6D79">
      <w:pPr>
        <w:spacing w:after="0" w:line="240" w:lineRule="auto"/>
        <w:jc w:val="center"/>
        <w:rPr>
          <w:rFonts w:ascii="Times New Roman" w:hAnsi="Times New Roman" w:cs="Times New Roman"/>
          <w:b/>
          <w:sz w:val="24"/>
          <w:szCs w:val="24"/>
        </w:rPr>
      </w:pPr>
      <w:r w:rsidRPr="00E51C8C">
        <w:rPr>
          <w:rFonts w:ascii="Times New Roman" w:hAnsi="Times New Roman" w:cs="Times New Roman"/>
          <w:b/>
          <w:sz w:val="24"/>
          <w:szCs w:val="24"/>
        </w:rPr>
        <w:t>Анализ работы по дошкольному образованию МАОУ "</w:t>
      </w:r>
      <w:proofErr w:type="spellStart"/>
      <w:r w:rsidRPr="00E51C8C">
        <w:rPr>
          <w:rFonts w:ascii="Times New Roman" w:hAnsi="Times New Roman" w:cs="Times New Roman"/>
          <w:b/>
          <w:sz w:val="24"/>
          <w:szCs w:val="24"/>
        </w:rPr>
        <w:t>Аромашевская</w:t>
      </w:r>
      <w:proofErr w:type="spellEnd"/>
      <w:r w:rsidRPr="00E51C8C">
        <w:rPr>
          <w:rFonts w:ascii="Times New Roman" w:hAnsi="Times New Roman" w:cs="Times New Roman"/>
          <w:b/>
          <w:sz w:val="24"/>
          <w:szCs w:val="24"/>
        </w:rPr>
        <w:t xml:space="preserve"> СОШ </w:t>
      </w:r>
    </w:p>
    <w:p w:rsidR="00CE3816" w:rsidRPr="00E51C8C" w:rsidRDefault="00CE3816" w:rsidP="004A6D79">
      <w:pPr>
        <w:spacing w:after="0" w:line="240" w:lineRule="auto"/>
        <w:jc w:val="center"/>
        <w:rPr>
          <w:rFonts w:ascii="Times New Roman" w:hAnsi="Times New Roman" w:cs="Times New Roman"/>
          <w:b/>
          <w:sz w:val="24"/>
          <w:szCs w:val="24"/>
        </w:rPr>
      </w:pPr>
      <w:r w:rsidRPr="00E51C8C">
        <w:rPr>
          <w:rFonts w:ascii="Times New Roman" w:hAnsi="Times New Roman" w:cs="Times New Roman"/>
          <w:b/>
          <w:sz w:val="24"/>
          <w:szCs w:val="24"/>
        </w:rPr>
        <w:t xml:space="preserve">им. </w:t>
      </w:r>
      <w:proofErr w:type="spellStart"/>
      <w:r w:rsidRPr="00E51C8C">
        <w:rPr>
          <w:rFonts w:ascii="Times New Roman" w:hAnsi="Times New Roman" w:cs="Times New Roman"/>
          <w:b/>
          <w:sz w:val="24"/>
          <w:szCs w:val="24"/>
        </w:rPr>
        <w:t>В.Д.Кармацкого</w:t>
      </w:r>
      <w:proofErr w:type="spellEnd"/>
      <w:r w:rsidRPr="00E51C8C">
        <w:rPr>
          <w:rFonts w:ascii="Times New Roman" w:hAnsi="Times New Roman" w:cs="Times New Roman"/>
          <w:b/>
          <w:sz w:val="24"/>
          <w:szCs w:val="24"/>
        </w:rPr>
        <w:t>" за 2018-2019 учебный год</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Согласно Программе развития целью работы школы на всех уровнях образования является: создание благоприятной образовательной среды, способствующей раскрытию индивидуальных особенностей обучающихся, обеспечивающих возможности их самоопределения и самореализации.</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xml:space="preserve">Первой задачей дошкольного образования является повышение качества услуг по содержанию и воспитанию детей дошкольного возраста. Услуги дошкольного образования в </w:t>
      </w:r>
      <w:proofErr w:type="spellStart"/>
      <w:r w:rsidRPr="00CE3816">
        <w:rPr>
          <w:rFonts w:ascii="Times New Roman" w:hAnsi="Times New Roman" w:cs="Times New Roman"/>
          <w:sz w:val="24"/>
          <w:szCs w:val="24"/>
        </w:rPr>
        <w:t>Аромашевской</w:t>
      </w:r>
      <w:proofErr w:type="spellEnd"/>
      <w:r w:rsidRPr="00CE3816">
        <w:rPr>
          <w:rFonts w:ascii="Times New Roman" w:hAnsi="Times New Roman" w:cs="Times New Roman"/>
          <w:sz w:val="24"/>
          <w:szCs w:val="24"/>
        </w:rPr>
        <w:t xml:space="preserve"> школе предоставляются всем детям от 1 до 7 лет (100%) в нескольких вариативных формах: группы полного дня, интегрированное кратковременное пребывание, группы кратковременного пребывания, консультативно-методические пункты, адаптационная группа. Всего в </w:t>
      </w:r>
      <w:proofErr w:type="spellStart"/>
      <w:r w:rsidRPr="00CE3816">
        <w:rPr>
          <w:rFonts w:ascii="Times New Roman" w:hAnsi="Times New Roman" w:cs="Times New Roman"/>
          <w:sz w:val="24"/>
          <w:szCs w:val="24"/>
        </w:rPr>
        <w:t>Аромашевской</w:t>
      </w:r>
      <w:proofErr w:type="spellEnd"/>
      <w:r w:rsidRPr="00CE3816">
        <w:rPr>
          <w:rFonts w:ascii="Times New Roman" w:hAnsi="Times New Roman" w:cs="Times New Roman"/>
          <w:sz w:val="24"/>
          <w:szCs w:val="24"/>
        </w:rPr>
        <w:t xml:space="preserve"> школе функционирует 26 групп дошкольного образования, за прошлый учебный год была закрыта ГКП </w:t>
      </w:r>
      <w:proofErr w:type="spellStart"/>
      <w:r w:rsidRPr="00CE3816">
        <w:rPr>
          <w:rFonts w:ascii="Times New Roman" w:hAnsi="Times New Roman" w:cs="Times New Roman"/>
          <w:sz w:val="24"/>
          <w:szCs w:val="24"/>
        </w:rPr>
        <w:t>Русаковской</w:t>
      </w:r>
      <w:proofErr w:type="spellEnd"/>
      <w:r w:rsidRPr="00CE3816">
        <w:rPr>
          <w:rFonts w:ascii="Times New Roman" w:hAnsi="Times New Roman" w:cs="Times New Roman"/>
          <w:sz w:val="24"/>
          <w:szCs w:val="24"/>
        </w:rPr>
        <w:t xml:space="preserve"> СОШ, в связи с отсутствием контингента воспитанников. Действующие в ОУ вариативные формы так же определяются исходя из имеющихся условий: потребностей населения и контингента воспитанников. Всего в школе функционирует 4 детских сада с </w:t>
      </w:r>
      <w:proofErr w:type="spellStart"/>
      <w:r w:rsidRPr="00CE3816">
        <w:rPr>
          <w:rFonts w:ascii="Times New Roman" w:hAnsi="Times New Roman" w:cs="Times New Roman"/>
          <w:sz w:val="24"/>
          <w:szCs w:val="24"/>
        </w:rPr>
        <w:t>полнодневным</w:t>
      </w:r>
      <w:proofErr w:type="spellEnd"/>
      <w:r w:rsidRPr="00CE3816">
        <w:rPr>
          <w:rFonts w:ascii="Times New Roman" w:hAnsi="Times New Roman" w:cs="Times New Roman"/>
          <w:sz w:val="24"/>
          <w:szCs w:val="24"/>
        </w:rPr>
        <w:t xml:space="preserve"> пребыванием: 1 самостоятельный - 331 человек, 3 при школах - 59 человек и в 7 филиалах функционируют группы кратковременного пребывания (129 чел.), во всех филиалах есть вариативные группы (175 чел.).</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Детям раннего возраста (от 1 до 3 лет) предоставляются услуги дошкольного образования в форме полного дня - 61 чел. (34,7%); адаптационной группы (</w:t>
      </w:r>
      <w:proofErr w:type="spellStart"/>
      <w:r w:rsidRPr="00CE3816">
        <w:rPr>
          <w:rFonts w:ascii="Times New Roman" w:hAnsi="Times New Roman" w:cs="Times New Roman"/>
          <w:sz w:val="24"/>
          <w:szCs w:val="24"/>
        </w:rPr>
        <w:t>Юрминская</w:t>
      </w:r>
      <w:proofErr w:type="spellEnd"/>
      <w:r w:rsidRPr="00CE3816">
        <w:rPr>
          <w:rFonts w:ascii="Times New Roman" w:hAnsi="Times New Roman" w:cs="Times New Roman"/>
          <w:sz w:val="24"/>
          <w:szCs w:val="24"/>
        </w:rPr>
        <w:t xml:space="preserve"> СОШ) - 7 чел. (3,98%); через консультативно-методические пункты, которые созданы в каждом филиале - 108 человек (61,4%).</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Детям от 3 до 7 лет услуги дошкольного образования предоставляются на условиях полного дня - 329 чел. (63,5%); интегрированного кратковременного пребывания - 9 чел. (1,7%); консультативно-методических пунктов - 51 чел. (9,8%); в группах кратковременного пребывания - 129 чел. (24,9%).</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color w:val="000000"/>
          <w:sz w:val="24"/>
          <w:szCs w:val="24"/>
        </w:rPr>
        <w:t>Дети с ограниченными возможностями здоровья, в том числе дети - инвалиды, дети - сироты получают услуги дошкольного образования интегрируясь в общие группы. Всего таких детей - 22 человека (3,2%).</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xml:space="preserve">В течение года на контроле стоял вопрос посещаемости и выполнения </w:t>
      </w:r>
      <w:proofErr w:type="spellStart"/>
      <w:r w:rsidRPr="00CE3816">
        <w:rPr>
          <w:rFonts w:ascii="Times New Roman" w:hAnsi="Times New Roman" w:cs="Times New Roman"/>
          <w:sz w:val="24"/>
          <w:szCs w:val="24"/>
        </w:rPr>
        <w:t>детодней</w:t>
      </w:r>
      <w:proofErr w:type="spellEnd"/>
      <w:r w:rsidRPr="00CE3816">
        <w:rPr>
          <w:rFonts w:ascii="Times New Roman" w:hAnsi="Times New Roman" w:cs="Times New Roman"/>
          <w:sz w:val="24"/>
          <w:szCs w:val="24"/>
        </w:rPr>
        <w:t xml:space="preserve">. Выполнение </w:t>
      </w:r>
      <w:proofErr w:type="spellStart"/>
      <w:r w:rsidRPr="00CE3816">
        <w:rPr>
          <w:rFonts w:ascii="Times New Roman" w:hAnsi="Times New Roman" w:cs="Times New Roman"/>
          <w:sz w:val="24"/>
          <w:szCs w:val="24"/>
        </w:rPr>
        <w:t>детодней</w:t>
      </w:r>
      <w:proofErr w:type="spellEnd"/>
      <w:r w:rsidRPr="00CE3816">
        <w:rPr>
          <w:rFonts w:ascii="Times New Roman" w:hAnsi="Times New Roman" w:cs="Times New Roman"/>
          <w:sz w:val="24"/>
          <w:szCs w:val="24"/>
        </w:rPr>
        <w:t xml:space="preserve"> в 2017 году составило - 73,8%, в 2018 году - 76,4%. На выполнение </w:t>
      </w:r>
      <w:proofErr w:type="spellStart"/>
      <w:r w:rsidRPr="00CE3816">
        <w:rPr>
          <w:rFonts w:ascii="Times New Roman" w:hAnsi="Times New Roman" w:cs="Times New Roman"/>
          <w:sz w:val="24"/>
          <w:szCs w:val="24"/>
        </w:rPr>
        <w:t>детодней</w:t>
      </w:r>
      <w:proofErr w:type="spellEnd"/>
      <w:r w:rsidRPr="00CE3816">
        <w:rPr>
          <w:rFonts w:ascii="Times New Roman" w:hAnsi="Times New Roman" w:cs="Times New Roman"/>
          <w:sz w:val="24"/>
          <w:szCs w:val="24"/>
        </w:rPr>
        <w:t xml:space="preserve"> повлияла и общая </w:t>
      </w:r>
      <w:proofErr w:type="spellStart"/>
      <w:r w:rsidRPr="00CE3816">
        <w:rPr>
          <w:rFonts w:ascii="Times New Roman" w:hAnsi="Times New Roman" w:cs="Times New Roman"/>
          <w:sz w:val="24"/>
          <w:szCs w:val="24"/>
        </w:rPr>
        <w:t>эпид</w:t>
      </w:r>
      <w:proofErr w:type="spellEnd"/>
      <w:r w:rsidRPr="00CE3816">
        <w:rPr>
          <w:rFonts w:ascii="Times New Roman" w:hAnsi="Times New Roman" w:cs="Times New Roman"/>
          <w:sz w:val="24"/>
          <w:szCs w:val="24"/>
        </w:rPr>
        <w:t>. ситуация в области, районе. Так заболеваемость за последний год выросла на 3,78 дней на одного ребенка: в 2017 году она составила 4,19, а в 2018 году 7,97 дней на одного воспитанника.</w:t>
      </w:r>
    </w:p>
    <w:p w:rsidR="00CE3816" w:rsidRPr="00CE3816" w:rsidRDefault="00CE3816" w:rsidP="004A6D79">
      <w:pPr>
        <w:spacing w:after="0" w:line="240" w:lineRule="auto"/>
        <w:ind w:firstLine="708"/>
        <w:jc w:val="both"/>
        <w:rPr>
          <w:rFonts w:ascii="Times New Roman" w:hAnsi="Times New Roman" w:cs="Times New Roman"/>
          <w:color w:val="000000"/>
          <w:sz w:val="24"/>
          <w:szCs w:val="24"/>
        </w:rPr>
      </w:pPr>
      <w:r w:rsidRPr="00CE3816">
        <w:rPr>
          <w:rFonts w:ascii="Times New Roman" w:hAnsi="Times New Roman" w:cs="Times New Roman"/>
          <w:color w:val="000000"/>
          <w:sz w:val="24"/>
          <w:szCs w:val="24"/>
        </w:rPr>
        <w:t xml:space="preserve">Удовлетворенность родителей качеством </w:t>
      </w:r>
      <w:r w:rsidRPr="00CE3816">
        <w:rPr>
          <w:rFonts w:ascii="Times New Roman" w:hAnsi="Times New Roman" w:cs="Times New Roman"/>
          <w:sz w:val="24"/>
          <w:szCs w:val="24"/>
        </w:rPr>
        <w:t xml:space="preserve">услуг </w:t>
      </w:r>
      <w:r w:rsidRPr="00CE3816">
        <w:rPr>
          <w:rFonts w:ascii="Times New Roman" w:hAnsi="Times New Roman" w:cs="Times New Roman"/>
          <w:color w:val="000000"/>
          <w:sz w:val="24"/>
          <w:szCs w:val="24"/>
        </w:rPr>
        <w:t>дошкольного образования изучается ежегодно при помощи анкетирования. В 2017 г. доля родителей, удовлетворенных качеством предоставляемых услуг дошкольного образования составила - 94,5%, в 2018 г. - 98,4%. Нужно отметить, что знания родители в вопросах образования с каждым годом растут, соответственно повышаются и требования к качеству образовательных услуг.</w:t>
      </w:r>
    </w:p>
    <w:p w:rsidR="00CE3816" w:rsidRPr="00CE3816" w:rsidRDefault="00CE3816" w:rsidP="004A6D79">
      <w:pPr>
        <w:spacing w:after="0" w:line="240" w:lineRule="auto"/>
        <w:ind w:firstLine="708"/>
        <w:jc w:val="both"/>
        <w:rPr>
          <w:rFonts w:ascii="Times New Roman" w:hAnsi="Times New Roman" w:cs="Times New Roman"/>
          <w:sz w:val="24"/>
          <w:szCs w:val="24"/>
        </w:rPr>
      </w:pPr>
      <w:r w:rsidRPr="00CE3816">
        <w:rPr>
          <w:rFonts w:ascii="Times New Roman" w:hAnsi="Times New Roman" w:cs="Times New Roman"/>
          <w:sz w:val="24"/>
          <w:szCs w:val="24"/>
        </w:rPr>
        <w:t xml:space="preserve">По отдельным показателям родители </w:t>
      </w:r>
      <w:proofErr w:type="spellStart"/>
      <w:r w:rsidRPr="00CE3816">
        <w:rPr>
          <w:rFonts w:ascii="Times New Roman" w:hAnsi="Times New Roman" w:cs="Times New Roman"/>
          <w:sz w:val="24"/>
          <w:szCs w:val="24"/>
        </w:rPr>
        <w:t>неудовлетворены</w:t>
      </w:r>
      <w:proofErr w:type="spellEnd"/>
      <w:r w:rsidRPr="00CE3816">
        <w:rPr>
          <w:rFonts w:ascii="Times New Roman" w:hAnsi="Times New Roman" w:cs="Times New Roman"/>
          <w:sz w:val="24"/>
          <w:szCs w:val="24"/>
        </w:rPr>
        <w:t xml:space="preserve"> или удовлетворены частично:</w:t>
      </w:r>
    </w:p>
    <w:p w:rsidR="00CE3816" w:rsidRPr="00CE3816" w:rsidRDefault="00CE3816" w:rsidP="004A6D79">
      <w:pPr>
        <w:numPr>
          <w:ilvl w:val="0"/>
          <w:numId w:val="6"/>
        </w:num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t>взаимоотношениями между администрацией ОУ и родителями - 3,5 % (детский сад "Сказка");</w:t>
      </w:r>
    </w:p>
    <w:p w:rsidR="00CE3816" w:rsidRPr="00CE3816" w:rsidRDefault="00CE3816" w:rsidP="004A6D79">
      <w:pPr>
        <w:numPr>
          <w:ilvl w:val="0"/>
          <w:numId w:val="6"/>
        </w:num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lastRenderedPageBreak/>
        <w:t xml:space="preserve">взаимоотношениями между педагогами ОУ и родителями - 2,5% (детский сад "Сказка"); </w:t>
      </w:r>
    </w:p>
    <w:p w:rsidR="00CE3816" w:rsidRPr="00CE3816" w:rsidRDefault="00CE3816" w:rsidP="004A6D79">
      <w:pPr>
        <w:numPr>
          <w:ilvl w:val="0"/>
          <w:numId w:val="6"/>
        </w:num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t xml:space="preserve">уровнем благоустройства территории, участков - 2,8% (детский сад "Сказка", Малиновская ООШ, </w:t>
      </w:r>
      <w:proofErr w:type="spellStart"/>
      <w:r w:rsidRPr="00CE3816">
        <w:rPr>
          <w:rFonts w:ascii="Times New Roman" w:hAnsi="Times New Roman" w:cs="Times New Roman"/>
          <w:sz w:val="24"/>
          <w:szCs w:val="24"/>
        </w:rPr>
        <w:t>Малоскарединская</w:t>
      </w:r>
      <w:proofErr w:type="spellEnd"/>
      <w:r w:rsidRPr="00CE3816">
        <w:rPr>
          <w:rFonts w:ascii="Times New Roman" w:hAnsi="Times New Roman" w:cs="Times New Roman"/>
          <w:sz w:val="24"/>
          <w:szCs w:val="24"/>
        </w:rPr>
        <w:t xml:space="preserve"> ГКП);</w:t>
      </w:r>
    </w:p>
    <w:p w:rsidR="00CE3816" w:rsidRPr="00CE3816" w:rsidRDefault="00CE3816" w:rsidP="004A6D79">
      <w:pPr>
        <w:numPr>
          <w:ilvl w:val="0"/>
          <w:numId w:val="6"/>
        </w:num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t>уровнем проводимых мероприятий, демонстрирующих достижения воспитанников - 2,6% (детский сад "Сказка");</w:t>
      </w:r>
    </w:p>
    <w:p w:rsidR="00CE3816" w:rsidRPr="00CE3816" w:rsidRDefault="00CE3816" w:rsidP="004A6D79">
      <w:pPr>
        <w:numPr>
          <w:ilvl w:val="0"/>
          <w:numId w:val="6"/>
        </w:num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t xml:space="preserve">уровнем лечебно-коррекционной работы педагогов - 3,6% (детский сад "Сказка", детский сад "Солнышко", </w:t>
      </w:r>
      <w:proofErr w:type="spellStart"/>
      <w:r w:rsidRPr="00CE3816">
        <w:rPr>
          <w:rFonts w:ascii="Times New Roman" w:hAnsi="Times New Roman" w:cs="Times New Roman"/>
          <w:sz w:val="24"/>
          <w:szCs w:val="24"/>
        </w:rPr>
        <w:t>Кармацкая</w:t>
      </w:r>
      <w:proofErr w:type="spellEnd"/>
      <w:r w:rsidRPr="00CE3816">
        <w:rPr>
          <w:rFonts w:ascii="Times New Roman" w:hAnsi="Times New Roman" w:cs="Times New Roman"/>
          <w:sz w:val="24"/>
          <w:szCs w:val="24"/>
        </w:rPr>
        <w:t xml:space="preserve">, </w:t>
      </w:r>
      <w:proofErr w:type="spellStart"/>
      <w:r w:rsidRPr="00CE3816">
        <w:rPr>
          <w:rFonts w:ascii="Times New Roman" w:hAnsi="Times New Roman" w:cs="Times New Roman"/>
          <w:sz w:val="24"/>
          <w:szCs w:val="24"/>
        </w:rPr>
        <w:t>Кротовская</w:t>
      </w:r>
      <w:proofErr w:type="spellEnd"/>
      <w:r w:rsidRPr="00CE3816">
        <w:rPr>
          <w:rFonts w:ascii="Times New Roman" w:hAnsi="Times New Roman" w:cs="Times New Roman"/>
          <w:sz w:val="24"/>
          <w:szCs w:val="24"/>
        </w:rPr>
        <w:t xml:space="preserve">, Малиновская, </w:t>
      </w:r>
      <w:proofErr w:type="spellStart"/>
      <w:r w:rsidRPr="00CE3816">
        <w:rPr>
          <w:rFonts w:ascii="Times New Roman" w:hAnsi="Times New Roman" w:cs="Times New Roman"/>
          <w:sz w:val="24"/>
          <w:szCs w:val="24"/>
        </w:rPr>
        <w:t>Новоаптулинская</w:t>
      </w:r>
      <w:proofErr w:type="spellEnd"/>
      <w:r w:rsidRPr="00CE3816">
        <w:rPr>
          <w:rFonts w:ascii="Times New Roman" w:hAnsi="Times New Roman" w:cs="Times New Roman"/>
          <w:sz w:val="24"/>
          <w:szCs w:val="24"/>
        </w:rPr>
        <w:t xml:space="preserve"> школы, </w:t>
      </w:r>
      <w:proofErr w:type="spellStart"/>
      <w:r w:rsidRPr="00CE3816">
        <w:rPr>
          <w:rFonts w:ascii="Times New Roman" w:hAnsi="Times New Roman" w:cs="Times New Roman"/>
          <w:sz w:val="24"/>
          <w:szCs w:val="24"/>
        </w:rPr>
        <w:t>Малоскарединская</w:t>
      </w:r>
      <w:proofErr w:type="spellEnd"/>
      <w:r w:rsidRPr="00CE3816">
        <w:rPr>
          <w:rFonts w:ascii="Times New Roman" w:hAnsi="Times New Roman" w:cs="Times New Roman"/>
          <w:sz w:val="24"/>
          <w:szCs w:val="24"/>
        </w:rPr>
        <w:t xml:space="preserve"> ГКП);</w:t>
      </w:r>
    </w:p>
    <w:p w:rsidR="00CE3816" w:rsidRPr="00CE3816" w:rsidRDefault="00CE3816" w:rsidP="004A6D79">
      <w:pPr>
        <w:numPr>
          <w:ilvl w:val="0"/>
          <w:numId w:val="6"/>
        </w:num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t xml:space="preserve">психолого-педагогического консультирования и иной помощи по вопросам развития и воспитания - 25,6 % (детский сад "Сказка", детский сад "Непоседы", </w:t>
      </w:r>
      <w:proofErr w:type="spellStart"/>
      <w:r w:rsidRPr="00CE3816">
        <w:rPr>
          <w:rFonts w:ascii="Times New Roman" w:hAnsi="Times New Roman" w:cs="Times New Roman"/>
          <w:sz w:val="24"/>
          <w:szCs w:val="24"/>
        </w:rPr>
        <w:t>Кротовская</w:t>
      </w:r>
      <w:proofErr w:type="spellEnd"/>
      <w:r w:rsidRPr="00CE3816">
        <w:rPr>
          <w:rFonts w:ascii="Times New Roman" w:hAnsi="Times New Roman" w:cs="Times New Roman"/>
          <w:sz w:val="24"/>
          <w:szCs w:val="24"/>
        </w:rPr>
        <w:t xml:space="preserve">, </w:t>
      </w:r>
      <w:proofErr w:type="spellStart"/>
      <w:r w:rsidRPr="00CE3816">
        <w:rPr>
          <w:rFonts w:ascii="Times New Roman" w:hAnsi="Times New Roman" w:cs="Times New Roman"/>
          <w:sz w:val="24"/>
          <w:szCs w:val="24"/>
        </w:rPr>
        <w:t>Новоберезовская</w:t>
      </w:r>
      <w:proofErr w:type="spellEnd"/>
      <w:r w:rsidRPr="00CE3816">
        <w:rPr>
          <w:rFonts w:ascii="Times New Roman" w:hAnsi="Times New Roman" w:cs="Times New Roman"/>
          <w:sz w:val="24"/>
          <w:szCs w:val="24"/>
        </w:rPr>
        <w:t xml:space="preserve"> школы, </w:t>
      </w:r>
      <w:proofErr w:type="spellStart"/>
      <w:r w:rsidRPr="00CE3816">
        <w:rPr>
          <w:rFonts w:ascii="Times New Roman" w:hAnsi="Times New Roman" w:cs="Times New Roman"/>
          <w:sz w:val="24"/>
          <w:szCs w:val="24"/>
        </w:rPr>
        <w:t>Малоскарединская</w:t>
      </w:r>
      <w:proofErr w:type="spellEnd"/>
      <w:r w:rsidRPr="00CE3816">
        <w:rPr>
          <w:rFonts w:ascii="Times New Roman" w:hAnsi="Times New Roman" w:cs="Times New Roman"/>
          <w:sz w:val="24"/>
          <w:szCs w:val="24"/>
        </w:rPr>
        <w:t xml:space="preserve"> ГКП).</w:t>
      </w:r>
    </w:p>
    <w:p w:rsidR="00CE3816" w:rsidRPr="00CE3816" w:rsidRDefault="00CE3816" w:rsidP="004A6D79">
      <w:p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tab/>
        <w:t>Родители считают, что их дети нуждаются в коррекционных услугах:</w:t>
      </w:r>
    </w:p>
    <w:p w:rsidR="00CE3816" w:rsidRPr="00CE3816" w:rsidRDefault="00CE3816" w:rsidP="004A6D79">
      <w:pPr>
        <w:numPr>
          <w:ilvl w:val="0"/>
          <w:numId w:val="7"/>
        </w:num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t>логопеда - 38,2 %, всех филиалов;</w:t>
      </w:r>
    </w:p>
    <w:p w:rsidR="00CE3816" w:rsidRPr="00CE3816" w:rsidRDefault="00CE3816" w:rsidP="004A6D79">
      <w:pPr>
        <w:numPr>
          <w:ilvl w:val="0"/>
          <w:numId w:val="7"/>
        </w:num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t xml:space="preserve">дефектолога - 21,9 %, все филиалы, кроме </w:t>
      </w:r>
      <w:proofErr w:type="spellStart"/>
      <w:r w:rsidRPr="00CE3816">
        <w:rPr>
          <w:rFonts w:ascii="Times New Roman" w:hAnsi="Times New Roman" w:cs="Times New Roman"/>
          <w:sz w:val="24"/>
          <w:szCs w:val="24"/>
        </w:rPr>
        <w:t>Слободчиковской</w:t>
      </w:r>
      <w:proofErr w:type="spellEnd"/>
      <w:r w:rsidRPr="00CE3816">
        <w:rPr>
          <w:rFonts w:ascii="Times New Roman" w:hAnsi="Times New Roman" w:cs="Times New Roman"/>
          <w:sz w:val="24"/>
          <w:szCs w:val="24"/>
        </w:rPr>
        <w:t xml:space="preserve"> ООШ;</w:t>
      </w:r>
    </w:p>
    <w:p w:rsidR="00CE3816" w:rsidRPr="00CE3816" w:rsidRDefault="00CE3816" w:rsidP="004A6D79">
      <w:pPr>
        <w:numPr>
          <w:ilvl w:val="0"/>
          <w:numId w:val="7"/>
        </w:numPr>
        <w:spacing w:after="0" w:line="240" w:lineRule="auto"/>
        <w:ind w:left="426" w:hanging="426"/>
        <w:jc w:val="both"/>
        <w:rPr>
          <w:rFonts w:ascii="Times New Roman" w:hAnsi="Times New Roman" w:cs="Times New Roman"/>
          <w:sz w:val="24"/>
          <w:szCs w:val="24"/>
        </w:rPr>
      </w:pPr>
      <w:r w:rsidRPr="00CE3816">
        <w:rPr>
          <w:rFonts w:ascii="Times New Roman" w:hAnsi="Times New Roman" w:cs="Times New Roman"/>
          <w:sz w:val="24"/>
          <w:szCs w:val="24"/>
        </w:rPr>
        <w:t xml:space="preserve">педагога-психолога - 9,4%, все филиалы, кроме </w:t>
      </w:r>
      <w:proofErr w:type="spellStart"/>
      <w:r w:rsidRPr="00CE3816">
        <w:rPr>
          <w:rFonts w:ascii="Times New Roman" w:hAnsi="Times New Roman" w:cs="Times New Roman"/>
          <w:sz w:val="24"/>
          <w:szCs w:val="24"/>
        </w:rPr>
        <w:t>Слободчиковской</w:t>
      </w:r>
      <w:proofErr w:type="spellEnd"/>
      <w:r w:rsidRPr="00CE3816">
        <w:rPr>
          <w:rFonts w:ascii="Times New Roman" w:hAnsi="Times New Roman" w:cs="Times New Roman"/>
          <w:sz w:val="24"/>
          <w:szCs w:val="24"/>
        </w:rPr>
        <w:t xml:space="preserve"> ООШ, </w:t>
      </w:r>
      <w:proofErr w:type="spellStart"/>
      <w:r w:rsidRPr="00CE3816">
        <w:rPr>
          <w:rFonts w:ascii="Times New Roman" w:hAnsi="Times New Roman" w:cs="Times New Roman"/>
          <w:sz w:val="24"/>
          <w:szCs w:val="24"/>
        </w:rPr>
        <w:t>Новоберезовской</w:t>
      </w:r>
      <w:proofErr w:type="spellEnd"/>
      <w:r w:rsidRPr="00CE3816">
        <w:rPr>
          <w:rFonts w:ascii="Times New Roman" w:hAnsi="Times New Roman" w:cs="Times New Roman"/>
          <w:sz w:val="24"/>
          <w:szCs w:val="24"/>
        </w:rPr>
        <w:t xml:space="preserve"> СОШ.</w:t>
      </w:r>
    </w:p>
    <w:p w:rsidR="00CE3816" w:rsidRPr="00CE3816" w:rsidRDefault="00CE3816" w:rsidP="004A6D79">
      <w:pPr>
        <w:spacing w:after="0" w:line="240" w:lineRule="auto"/>
        <w:jc w:val="both"/>
        <w:rPr>
          <w:rFonts w:ascii="Times New Roman" w:hAnsi="Times New Roman" w:cs="Times New Roman"/>
          <w:sz w:val="24"/>
          <w:szCs w:val="24"/>
        </w:rPr>
      </w:pPr>
      <w:r w:rsidRPr="00CE3816">
        <w:rPr>
          <w:rFonts w:ascii="Times New Roman" w:hAnsi="Times New Roman" w:cs="Times New Roman"/>
          <w:sz w:val="24"/>
          <w:szCs w:val="24"/>
        </w:rPr>
        <w:t>Таким образом, в целом родители удовлетворены услугами дошкольного образования, но испытывают дефицит живого общения, возможности обсуждения вопросов жизни детского сада.</w:t>
      </w:r>
    </w:p>
    <w:p w:rsidR="00CE3816" w:rsidRPr="00CE3816" w:rsidRDefault="00CE3816" w:rsidP="004A6D79">
      <w:pPr>
        <w:spacing w:after="0" w:line="240" w:lineRule="auto"/>
        <w:jc w:val="both"/>
        <w:rPr>
          <w:rFonts w:ascii="Times New Roman" w:hAnsi="Times New Roman" w:cs="Times New Roman"/>
          <w:sz w:val="24"/>
          <w:szCs w:val="24"/>
        </w:rPr>
      </w:pPr>
      <w:r w:rsidRPr="00CE3816">
        <w:rPr>
          <w:rFonts w:ascii="Times New Roman" w:hAnsi="Times New Roman" w:cs="Times New Roman"/>
          <w:sz w:val="24"/>
          <w:szCs w:val="24"/>
        </w:rPr>
        <w:tab/>
        <w:t xml:space="preserve">Качество дошкольного образования определяется так же готовностью дошкольников к школе. В диагностическом обследовании готовности детей </w:t>
      </w:r>
      <w:proofErr w:type="spellStart"/>
      <w:r w:rsidRPr="00CE3816">
        <w:rPr>
          <w:rFonts w:ascii="Times New Roman" w:hAnsi="Times New Roman" w:cs="Times New Roman"/>
          <w:sz w:val="24"/>
          <w:szCs w:val="24"/>
        </w:rPr>
        <w:t>предшкольного</w:t>
      </w:r>
      <w:proofErr w:type="spellEnd"/>
      <w:r w:rsidRPr="00CE3816">
        <w:rPr>
          <w:rFonts w:ascii="Times New Roman" w:hAnsi="Times New Roman" w:cs="Times New Roman"/>
          <w:sz w:val="24"/>
          <w:szCs w:val="24"/>
        </w:rPr>
        <w:t xml:space="preserve"> возраста к школе приняли участие </w:t>
      </w:r>
      <w:r w:rsidRPr="00CE3816">
        <w:rPr>
          <w:rStyle w:val="a8"/>
          <w:rFonts w:ascii="Times New Roman" w:hAnsi="Times New Roman" w:cs="Times New Roman"/>
          <w:sz w:val="24"/>
          <w:szCs w:val="24"/>
        </w:rPr>
        <w:t>137 детей.</w:t>
      </w:r>
      <w:r w:rsidRPr="00CE3816">
        <w:rPr>
          <w:rFonts w:ascii="Times New Roman" w:hAnsi="Times New Roman" w:cs="Times New Roman"/>
          <w:sz w:val="24"/>
          <w:szCs w:val="24"/>
        </w:rPr>
        <w:t xml:space="preserve"> С детьми проводилось углубленное диагностическое обследование. По его результатам высокая степень сформированности школьно-значимых функций у детей </w:t>
      </w:r>
      <w:proofErr w:type="spellStart"/>
      <w:r w:rsidRPr="00CE3816">
        <w:rPr>
          <w:rFonts w:ascii="Times New Roman" w:hAnsi="Times New Roman" w:cs="Times New Roman"/>
          <w:sz w:val="24"/>
          <w:szCs w:val="24"/>
        </w:rPr>
        <w:t>предшкольного</w:t>
      </w:r>
      <w:proofErr w:type="spellEnd"/>
      <w:r w:rsidRPr="00CE3816">
        <w:rPr>
          <w:rFonts w:ascii="Times New Roman" w:hAnsi="Times New Roman" w:cs="Times New Roman"/>
          <w:sz w:val="24"/>
          <w:szCs w:val="24"/>
        </w:rPr>
        <w:t xml:space="preserve"> возраста на конец учебного года составила 69,3% (на 39 % больше чем на начало года), средняя 27 %, низкая степень 3,6 %. Общая </w:t>
      </w:r>
      <w:proofErr w:type="spellStart"/>
      <w:r w:rsidRPr="00CE3816">
        <w:rPr>
          <w:rFonts w:ascii="Times New Roman" w:hAnsi="Times New Roman" w:cs="Times New Roman"/>
          <w:sz w:val="24"/>
          <w:szCs w:val="24"/>
        </w:rPr>
        <w:t>сформированность</w:t>
      </w:r>
      <w:proofErr w:type="spellEnd"/>
      <w:r w:rsidRPr="00CE3816">
        <w:rPr>
          <w:rFonts w:ascii="Times New Roman" w:hAnsi="Times New Roman" w:cs="Times New Roman"/>
          <w:sz w:val="24"/>
          <w:szCs w:val="24"/>
        </w:rPr>
        <w:t xml:space="preserve"> школьно-значимых функций у детей на конец 2018-2019 года  составила - 96,3%. </w:t>
      </w:r>
    </w:p>
    <w:p w:rsidR="00CE3816" w:rsidRPr="00CE3816" w:rsidRDefault="00CE3816" w:rsidP="004A6D79">
      <w:pPr>
        <w:pStyle w:val="a7"/>
        <w:ind w:firstLine="709"/>
        <w:jc w:val="both"/>
      </w:pPr>
      <w:r w:rsidRPr="00CE3816">
        <w:t xml:space="preserve">Дети с низкой степенью сформированности школьно-значимых функций по отдельным показателям имеются в детском саду Сказка: 2 ребенка. У одного воспитанника риски </w:t>
      </w:r>
      <w:proofErr w:type="spellStart"/>
      <w:r w:rsidRPr="00CE3816">
        <w:t>неуспешности</w:t>
      </w:r>
      <w:proofErr w:type="spellEnd"/>
      <w:r w:rsidRPr="00CE3816">
        <w:t xml:space="preserve"> в учебной деятельности связаны с низким уровнем зрительно-пространственного восприятия, развития речи и как следствие мышления. У второго воспитанника риски связаны низким уровнем развития речи, а так же состоянием физического и моторного развития.</w:t>
      </w:r>
    </w:p>
    <w:p w:rsidR="00CE3816" w:rsidRPr="00CE3816" w:rsidRDefault="00CE3816" w:rsidP="004A6D79">
      <w:pPr>
        <w:pStyle w:val="a7"/>
        <w:ind w:firstLine="709"/>
        <w:jc w:val="both"/>
      </w:pPr>
      <w:r w:rsidRPr="00CE3816">
        <w:t xml:space="preserve">В ГКП </w:t>
      </w:r>
      <w:proofErr w:type="spellStart"/>
      <w:r w:rsidRPr="00CE3816">
        <w:t>Новопетровской</w:t>
      </w:r>
      <w:proofErr w:type="spellEnd"/>
      <w:r w:rsidRPr="00CE3816">
        <w:t xml:space="preserve"> СОШ у 1 выпускника выявлен низкий уровень по двум показателям. Риски </w:t>
      </w:r>
      <w:proofErr w:type="spellStart"/>
      <w:r w:rsidRPr="00CE3816">
        <w:t>неуспешности</w:t>
      </w:r>
      <w:proofErr w:type="spellEnd"/>
      <w:r w:rsidRPr="00CE3816">
        <w:t xml:space="preserve"> связаны с развитием речи и развитием зрительно-пространственного, зрительно-моторного восприятия. </w:t>
      </w:r>
    </w:p>
    <w:p w:rsidR="00CE3816" w:rsidRPr="00CE3816" w:rsidRDefault="00CE3816" w:rsidP="004A6D79">
      <w:pPr>
        <w:spacing w:after="0" w:line="240" w:lineRule="auto"/>
        <w:jc w:val="both"/>
        <w:rPr>
          <w:rFonts w:ascii="Times New Roman" w:hAnsi="Times New Roman" w:cs="Times New Roman"/>
          <w:sz w:val="24"/>
          <w:szCs w:val="24"/>
        </w:rPr>
      </w:pPr>
      <w:r w:rsidRPr="00CE3816">
        <w:rPr>
          <w:rFonts w:ascii="Times New Roman" w:hAnsi="Times New Roman" w:cs="Times New Roman"/>
          <w:sz w:val="24"/>
          <w:szCs w:val="24"/>
        </w:rPr>
        <w:t xml:space="preserve">Низкий уровень развития более чем по 4 показателям, выявлен у двух воспитанников ГКП </w:t>
      </w:r>
      <w:proofErr w:type="spellStart"/>
      <w:r w:rsidRPr="00CE3816">
        <w:rPr>
          <w:rFonts w:ascii="Times New Roman" w:hAnsi="Times New Roman" w:cs="Times New Roman"/>
          <w:sz w:val="24"/>
          <w:szCs w:val="24"/>
        </w:rPr>
        <w:t>Кармацкой</w:t>
      </w:r>
      <w:proofErr w:type="spellEnd"/>
      <w:r w:rsidRPr="00CE3816">
        <w:rPr>
          <w:rFonts w:ascii="Times New Roman" w:hAnsi="Times New Roman" w:cs="Times New Roman"/>
          <w:sz w:val="24"/>
          <w:szCs w:val="24"/>
        </w:rPr>
        <w:t xml:space="preserve"> и </w:t>
      </w:r>
      <w:proofErr w:type="spellStart"/>
      <w:r w:rsidRPr="00CE3816">
        <w:rPr>
          <w:rFonts w:ascii="Times New Roman" w:hAnsi="Times New Roman" w:cs="Times New Roman"/>
          <w:sz w:val="24"/>
          <w:szCs w:val="24"/>
        </w:rPr>
        <w:t>Новопетровской</w:t>
      </w:r>
      <w:proofErr w:type="spellEnd"/>
      <w:r w:rsidRPr="00CE3816">
        <w:rPr>
          <w:rFonts w:ascii="Times New Roman" w:hAnsi="Times New Roman" w:cs="Times New Roman"/>
          <w:sz w:val="24"/>
          <w:szCs w:val="24"/>
        </w:rPr>
        <w:t xml:space="preserve"> СОШ, что говорит о серьезных трудностях в дальнейшем обучении, а так же необходимости индивидуального маршрута развития и контроля.</w:t>
      </w:r>
    </w:p>
    <w:p w:rsidR="00CE3816" w:rsidRPr="00CE3816" w:rsidRDefault="00CE3816" w:rsidP="00CE3816">
      <w:pPr>
        <w:jc w:val="both"/>
        <w:rPr>
          <w:rFonts w:ascii="Times New Roman" w:hAnsi="Times New Roman" w:cs="Times New Roman"/>
          <w:sz w:val="24"/>
          <w:szCs w:val="24"/>
        </w:rPr>
      </w:pPr>
      <w:r w:rsidRPr="00CE3816">
        <w:rPr>
          <w:rFonts w:ascii="Times New Roman" w:hAnsi="Times New Roman" w:cs="Times New Roman"/>
          <w:b/>
          <w:sz w:val="24"/>
          <w:szCs w:val="24"/>
        </w:rPr>
        <w:tab/>
        <w:t>Диагностика усвоения программного материала</w:t>
      </w:r>
      <w:r w:rsidRPr="00CE3816">
        <w:rPr>
          <w:rFonts w:ascii="Times New Roman" w:hAnsi="Times New Roman" w:cs="Times New Roman"/>
          <w:sz w:val="24"/>
          <w:szCs w:val="24"/>
        </w:rPr>
        <w:t xml:space="preserve"> проводится так же во всех группах дошкольного образования. По результатам 2018-2019 учебного года у 29,5% воспитанников сформированы и продолжают совершенствоваться необходимые умения; у 65,1% программные умения находятся в стадии формирования; и у 5,4% детей они еще не сформированы. В разрезе основных предметных областей данные приведены в таблице:</w:t>
      </w:r>
    </w:p>
    <w:tbl>
      <w:tblPr>
        <w:tblW w:w="8988" w:type="dxa"/>
        <w:jc w:val="center"/>
        <w:tblInd w:w="-957" w:type="dxa"/>
        <w:tblLook w:val="04A0"/>
      </w:tblPr>
      <w:tblGrid>
        <w:gridCol w:w="3090"/>
        <w:gridCol w:w="1752"/>
        <w:gridCol w:w="1633"/>
        <w:gridCol w:w="2631"/>
      </w:tblGrid>
      <w:tr w:rsidR="00CE3816" w:rsidRPr="00CE3816" w:rsidTr="00C61E23">
        <w:trPr>
          <w:trHeight w:val="255"/>
          <w:jc w:val="center"/>
        </w:trPr>
        <w:tc>
          <w:tcPr>
            <w:tcW w:w="3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предметная область</w:t>
            </w:r>
          </w:p>
        </w:tc>
        <w:tc>
          <w:tcPr>
            <w:tcW w:w="5898" w:type="dxa"/>
            <w:gridSpan w:val="3"/>
            <w:tcBorders>
              <w:top w:val="single" w:sz="4" w:space="0" w:color="auto"/>
              <w:left w:val="nil"/>
              <w:bottom w:val="single" w:sz="4" w:space="0" w:color="auto"/>
              <w:right w:val="single" w:sz="4" w:space="0" w:color="auto"/>
            </w:tcBorders>
            <w:shd w:val="clear" w:color="auto" w:fill="auto"/>
            <w:noWrap/>
            <w:vAlign w:val="bottom"/>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Умения, %</w:t>
            </w:r>
          </w:p>
        </w:tc>
      </w:tr>
      <w:tr w:rsidR="00CE3816" w:rsidRPr="00CE3816" w:rsidTr="00C61E23">
        <w:trPr>
          <w:trHeight w:val="255"/>
          <w:jc w:val="center"/>
        </w:trPr>
        <w:tc>
          <w:tcPr>
            <w:tcW w:w="3090" w:type="dxa"/>
            <w:vMerge/>
            <w:tcBorders>
              <w:top w:val="single" w:sz="4" w:space="0" w:color="auto"/>
              <w:left w:val="single" w:sz="4" w:space="0" w:color="auto"/>
              <w:bottom w:val="single" w:sz="4" w:space="0" w:color="auto"/>
              <w:right w:val="single" w:sz="4" w:space="0" w:color="auto"/>
            </w:tcBorders>
            <w:vAlign w:val="center"/>
            <w:hideMark/>
          </w:tcPr>
          <w:p w:rsidR="00CE3816" w:rsidRPr="00CE3816" w:rsidRDefault="00CE3816" w:rsidP="00C61E23">
            <w:pPr>
              <w:rPr>
                <w:rFonts w:ascii="Times New Roman" w:hAnsi="Times New Roman" w:cs="Times New Roman"/>
                <w:sz w:val="24"/>
                <w:szCs w:val="24"/>
              </w:rPr>
            </w:pPr>
          </w:p>
        </w:tc>
        <w:tc>
          <w:tcPr>
            <w:tcW w:w="1752" w:type="dxa"/>
            <w:tcBorders>
              <w:top w:val="nil"/>
              <w:left w:val="nil"/>
              <w:bottom w:val="single" w:sz="4" w:space="0" w:color="auto"/>
              <w:right w:val="single" w:sz="4" w:space="0" w:color="auto"/>
            </w:tcBorders>
            <w:shd w:val="clear" w:color="auto" w:fill="auto"/>
            <w:vAlign w:val="bottom"/>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сформированы</w:t>
            </w:r>
          </w:p>
        </w:tc>
        <w:tc>
          <w:tcPr>
            <w:tcW w:w="1515" w:type="dxa"/>
            <w:tcBorders>
              <w:top w:val="nil"/>
              <w:left w:val="nil"/>
              <w:bottom w:val="single" w:sz="4" w:space="0" w:color="auto"/>
              <w:right w:val="single" w:sz="4" w:space="0" w:color="auto"/>
            </w:tcBorders>
            <w:shd w:val="clear" w:color="auto" w:fill="auto"/>
            <w:noWrap/>
            <w:vAlign w:val="bottom"/>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формируются</w:t>
            </w:r>
          </w:p>
        </w:tc>
        <w:tc>
          <w:tcPr>
            <w:tcW w:w="2631" w:type="dxa"/>
            <w:tcBorders>
              <w:top w:val="nil"/>
              <w:left w:val="nil"/>
              <w:bottom w:val="single" w:sz="4" w:space="0" w:color="auto"/>
              <w:right w:val="single" w:sz="4" w:space="0" w:color="auto"/>
            </w:tcBorders>
            <w:shd w:val="clear" w:color="auto" w:fill="auto"/>
            <w:noWrap/>
            <w:vAlign w:val="bottom"/>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не сформированы</w:t>
            </w:r>
          </w:p>
        </w:tc>
      </w:tr>
      <w:tr w:rsidR="00CE3816" w:rsidRPr="00CE3816" w:rsidTr="00C61E23">
        <w:trPr>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CE3816" w:rsidRPr="00CE3816" w:rsidRDefault="00CE3816" w:rsidP="00C61E23">
            <w:pPr>
              <w:rPr>
                <w:rFonts w:ascii="Times New Roman" w:hAnsi="Times New Roman" w:cs="Times New Roman"/>
                <w:sz w:val="24"/>
                <w:szCs w:val="24"/>
              </w:rPr>
            </w:pPr>
            <w:r w:rsidRPr="00CE3816">
              <w:rPr>
                <w:rFonts w:ascii="Times New Roman" w:hAnsi="Times New Roman" w:cs="Times New Roman"/>
                <w:sz w:val="24"/>
                <w:szCs w:val="24"/>
              </w:rPr>
              <w:t>ФЭМП</w:t>
            </w:r>
          </w:p>
        </w:tc>
        <w:tc>
          <w:tcPr>
            <w:tcW w:w="1752" w:type="dxa"/>
            <w:tcBorders>
              <w:top w:val="nil"/>
              <w:left w:val="nil"/>
              <w:bottom w:val="single" w:sz="4" w:space="0" w:color="auto"/>
              <w:right w:val="single" w:sz="4" w:space="0" w:color="auto"/>
            </w:tcBorders>
            <w:shd w:val="clear" w:color="auto" w:fill="auto"/>
            <w:noWrap/>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27,4</w:t>
            </w:r>
          </w:p>
        </w:tc>
        <w:tc>
          <w:tcPr>
            <w:tcW w:w="1515" w:type="dxa"/>
            <w:tcBorders>
              <w:top w:val="nil"/>
              <w:left w:val="nil"/>
              <w:bottom w:val="single" w:sz="4" w:space="0" w:color="auto"/>
              <w:right w:val="single" w:sz="4" w:space="0" w:color="auto"/>
            </w:tcBorders>
            <w:shd w:val="clear" w:color="auto" w:fill="auto"/>
            <w:noWrap/>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66,4</w:t>
            </w:r>
          </w:p>
        </w:tc>
        <w:tc>
          <w:tcPr>
            <w:tcW w:w="2631" w:type="dxa"/>
            <w:tcBorders>
              <w:top w:val="nil"/>
              <w:left w:val="nil"/>
              <w:bottom w:val="single" w:sz="4" w:space="0" w:color="auto"/>
              <w:right w:val="single" w:sz="4" w:space="0" w:color="auto"/>
            </w:tcBorders>
            <w:shd w:val="clear" w:color="auto" w:fill="auto"/>
            <w:noWrap/>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6,1</w:t>
            </w:r>
          </w:p>
        </w:tc>
      </w:tr>
      <w:tr w:rsidR="00CE3816" w:rsidRPr="00CE3816" w:rsidTr="00C61E23">
        <w:trPr>
          <w:trHeight w:val="255"/>
          <w:jc w:val="center"/>
        </w:trPr>
        <w:tc>
          <w:tcPr>
            <w:tcW w:w="3090" w:type="dxa"/>
            <w:tcBorders>
              <w:top w:val="nil"/>
              <w:left w:val="single" w:sz="4" w:space="0" w:color="auto"/>
              <w:bottom w:val="single" w:sz="4" w:space="0" w:color="auto"/>
              <w:right w:val="single" w:sz="4" w:space="0" w:color="auto"/>
            </w:tcBorders>
            <w:shd w:val="clear" w:color="auto" w:fill="auto"/>
            <w:noWrap/>
            <w:vAlign w:val="bottom"/>
            <w:hideMark/>
          </w:tcPr>
          <w:p w:rsidR="00CE3816" w:rsidRPr="00CE3816" w:rsidRDefault="00CE3816" w:rsidP="00C61E23">
            <w:pPr>
              <w:rPr>
                <w:rFonts w:ascii="Times New Roman" w:hAnsi="Times New Roman" w:cs="Times New Roman"/>
                <w:sz w:val="24"/>
                <w:szCs w:val="24"/>
              </w:rPr>
            </w:pPr>
            <w:r w:rsidRPr="00CE3816">
              <w:rPr>
                <w:rFonts w:ascii="Times New Roman" w:hAnsi="Times New Roman" w:cs="Times New Roman"/>
                <w:sz w:val="24"/>
                <w:szCs w:val="24"/>
              </w:rPr>
              <w:lastRenderedPageBreak/>
              <w:t>развитие речи</w:t>
            </w:r>
          </w:p>
        </w:tc>
        <w:tc>
          <w:tcPr>
            <w:tcW w:w="1752" w:type="dxa"/>
            <w:tcBorders>
              <w:top w:val="nil"/>
              <w:left w:val="nil"/>
              <w:bottom w:val="single" w:sz="4" w:space="0" w:color="auto"/>
              <w:right w:val="single" w:sz="4" w:space="0" w:color="auto"/>
            </w:tcBorders>
            <w:shd w:val="clear" w:color="auto" w:fill="auto"/>
            <w:noWrap/>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29,9</w:t>
            </w:r>
          </w:p>
        </w:tc>
        <w:tc>
          <w:tcPr>
            <w:tcW w:w="1515" w:type="dxa"/>
            <w:tcBorders>
              <w:top w:val="nil"/>
              <w:left w:val="nil"/>
              <w:bottom w:val="single" w:sz="4" w:space="0" w:color="auto"/>
              <w:right w:val="single" w:sz="4" w:space="0" w:color="auto"/>
            </w:tcBorders>
            <w:shd w:val="clear" w:color="auto" w:fill="auto"/>
            <w:noWrap/>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64,7</w:t>
            </w:r>
          </w:p>
        </w:tc>
        <w:tc>
          <w:tcPr>
            <w:tcW w:w="2631" w:type="dxa"/>
            <w:tcBorders>
              <w:top w:val="nil"/>
              <w:left w:val="nil"/>
              <w:bottom w:val="single" w:sz="4" w:space="0" w:color="auto"/>
              <w:right w:val="single" w:sz="4" w:space="0" w:color="auto"/>
            </w:tcBorders>
            <w:shd w:val="clear" w:color="auto" w:fill="auto"/>
            <w:noWrap/>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5,4</w:t>
            </w:r>
          </w:p>
        </w:tc>
      </w:tr>
      <w:tr w:rsidR="00CE3816" w:rsidRPr="00CE3816" w:rsidTr="00C61E23">
        <w:trPr>
          <w:trHeight w:val="510"/>
          <w:jc w:val="center"/>
        </w:trPr>
        <w:tc>
          <w:tcPr>
            <w:tcW w:w="3090" w:type="dxa"/>
            <w:tcBorders>
              <w:top w:val="nil"/>
              <w:left w:val="single" w:sz="4" w:space="0" w:color="auto"/>
              <w:bottom w:val="single" w:sz="4" w:space="0" w:color="auto"/>
              <w:right w:val="single" w:sz="4" w:space="0" w:color="auto"/>
            </w:tcBorders>
            <w:shd w:val="clear" w:color="auto" w:fill="auto"/>
            <w:vAlign w:val="bottom"/>
            <w:hideMark/>
          </w:tcPr>
          <w:p w:rsidR="00CE3816" w:rsidRPr="00CE3816" w:rsidRDefault="00CE3816" w:rsidP="00C61E23">
            <w:pPr>
              <w:rPr>
                <w:rFonts w:ascii="Times New Roman" w:hAnsi="Times New Roman" w:cs="Times New Roman"/>
                <w:sz w:val="24"/>
                <w:szCs w:val="24"/>
              </w:rPr>
            </w:pPr>
            <w:r w:rsidRPr="00CE3816">
              <w:rPr>
                <w:rFonts w:ascii="Times New Roman" w:hAnsi="Times New Roman" w:cs="Times New Roman"/>
                <w:sz w:val="24"/>
                <w:szCs w:val="24"/>
              </w:rPr>
              <w:t>ознакомление с окружающим</w:t>
            </w:r>
          </w:p>
        </w:tc>
        <w:tc>
          <w:tcPr>
            <w:tcW w:w="1752" w:type="dxa"/>
            <w:tcBorders>
              <w:top w:val="nil"/>
              <w:left w:val="nil"/>
              <w:bottom w:val="single" w:sz="4" w:space="0" w:color="auto"/>
              <w:right w:val="single" w:sz="4" w:space="0" w:color="auto"/>
            </w:tcBorders>
            <w:shd w:val="clear" w:color="auto" w:fill="auto"/>
            <w:noWrap/>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31,1</w:t>
            </w:r>
          </w:p>
        </w:tc>
        <w:tc>
          <w:tcPr>
            <w:tcW w:w="1515" w:type="dxa"/>
            <w:tcBorders>
              <w:top w:val="nil"/>
              <w:left w:val="nil"/>
              <w:bottom w:val="single" w:sz="4" w:space="0" w:color="auto"/>
              <w:right w:val="single" w:sz="4" w:space="0" w:color="auto"/>
            </w:tcBorders>
            <w:shd w:val="clear" w:color="auto" w:fill="auto"/>
            <w:noWrap/>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64,1</w:t>
            </w:r>
          </w:p>
        </w:tc>
        <w:tc>
          <w:tcPr>
            <w:tcW w:w="2631" w:type="dxa"/>
            <w:tcBorders>
              <w:top w:val="nil"/>
              <w:left w:val="nil"/>
              <w:bottom w:val="single" w:sz="4" w:space="0" w:color="auto"/>
              <w:right w:val="single" w:sz="4" w:space="0" w:color="auto"/>
            </w:tcBorders>
            <w:shd w:val="clear" w:color="auto" w:fill="auto"/>
            <w:noWrap/>
            <w:vAlign w:val="center"/>
            <w:hideMark/>
          </w:tcPr>
          <w:p w:rsidR="00CE3816" w:rsidRPr="00CE3816" w:rsidRDefault="00CE3816" w:rsidP="00C61E23">
            <w:pPr>
              <w:jc w:val="center"/>
              <w:rPr>
                <w:rFonts w:ascii="Times New Roman" w:hAnsi="Times New Roman" w:cs="Times New Roman"/>
                <w:sz w:val="24"/>
                <w:szCs w:val="24"/>
              </w:rPr>
            </w:pPr>
            <w:r w:rsidRPr="00CE3816">
              <w:rPr>
                <w:rFonts w:ascii="Times New Roman" w:hAnsi="Times New Roman" w:cs="Times New Roman"/>
                <w:sz w:val="24"/>
                <w:szCs w:val="24"/>
              </w:rPr>
              <w:t>4,8</w:t>
            </w:r>
          </w:p>
        </w:tc>
      </w:tr>
    </w:tbl>
    <w:p w:rsidR="00CE3816" w:rsidRPr="00CE3816" w:rsidRDefault="00CE3816" w:rsidP="00CE3816">
      <w:pPr>
        <w:jc w:val="both"/>
        <w:rPr>
          <w:rFonts w:ascii="Times New Roman" w:hAnsi="Times New Roman" w:cs="Times New Roman"/>
          <w:sz w:val="24"/>
          <w:szCs w:val="24"/>
        </w:rPr>
      </w:pPr>
      <w:r w:rsidRPr="00CE3816">
        <w:rPr>
          <w:rFonts w:ascii="Times New Roman" w:hAnsi="Times New Roman" w:cs="Times New Roman"/>
          <w:sz w:val="24"/>
          <w:szCs w:val="24"/>
        </w:rPr>
        <w:t xml:space="preserve">   </w:t>
      </w:r>
      <w:r w:rsidRPr="00CE3816">
        <w:rPr>
          <w:rFonts w:ascii="Times New Roman" w:hAnsi="Times New Roman" w:cs="Times New Roman"/>
          <w:color w:val="000000"/>
          <w:sz w:val="24"/>
          <w:szCs w:val="24"/>
        </w:rPr>
        <w:t xml:space="preserve">Всего в группах дошкольного образования </w:t>
      </w:r>
      <w:proofErr w:type="spellStart"/>
      <w:r w:rsidRPr="00CE3816">
        <w:rPr>
          <w:rFonts w:ascii="Times New Roman" w:hAnsi="Times New Roman" w:cs="Times New Roman"/>
          <w:color w:val="000000"/>
          <w:sz w:val="24"/>
          <w:szCs w:val="24"/>
        </w:rPr>
        <w:t>Аромашевской</w:t>
      </w:r>
      <w:proofErr w:type="spellEnd"/>
      <w:r w:rsidRPr="00CE3816">
        <w:rPr>
          <w:rFonts w:ascii="Times New Roman" w:hAnsi="Times New Roman" w:cs="Times New Roman"/>
          <w:color w:val="000000"/>
          <w:sz w:val="24"/>
          <w:szCs w:val="24"/>
        </w:rPr>
        <w:t xml:space="preserve"> школы работает 34 педагога. Из них имеют высшую квалификационную категорию 8,8 %, первую квалификационную категорию 64,7%. Доля педагогических работников дошкольного образования с высшим педагогическим образованием - 20,6 %, со средним специальным образованием - 79,4 %.</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Задачи методической работы по дошкольному образованию на 2018-2019 учебный год были поставлены следующие:</w:t>
      </w:r>
    </w:p>
    <w:p w:rsidR="00CE3816" w:rsidRPr="00CE3816" w:rsidRDefault="00CE3816" w:rsidP="004A6D79">
      <w:pPr>
        <w:spacing w:after="0" w:line="240" w:lineRule="auto"/>
        <w:jc w:val="both"/>
        <w:rPr>
          <w:rFonts w:ascii="Times New Roman" w:hAnsi="Times New Roman" w:cs="Times New Roman"/>
          <w:color w:val="000000"/>
          <w:sz w:val="24"/>
          <w:szCs w:val="24"/>
          <w:shd w:val="clear" w:color="auto" w:fill="FFFFFF"/>
        </w:rPr>
      </w:pPr>
      <w:r w:rsidRPr="00CE3816">
        <w:rPr>
          <w:rFonts w:ascii="Times New Roman" w:hAnsi="Times New Roman" w:cs="Times New Roman"/>
          <w:color w:val="000000"/>
          <w:sz w:val="24"/>
          <w:szCs w:val="24"/>
          <w:shd w:val="clear" w:color="auto" w:fill="FFFFFF"/>
        </w:rPr>
        <w:t xml:space="preserve">  1. Работать над повышением уровень компетентности педагогов дошкольного образования по развитию интереса воспитанников  к самостоятельному познанию объектов окружающего мира через экспериментально-исследовательскую деятельность.  </w:t>
      </w:r>
    </w:p>
    <w:p w:rsidR="00CE3816" w:rsidRPr="00CE3816" w:rsidRDefault="00CE3816" w:rsidP="004A6D79">
      <w:pPr>
        <w:spacing w:after="0" w:line="240" w:lineRule="auto"/>
        <w:jc w:val="both"/>
        <w:rPr>
          <w:rFonts w:ascii="Times New Roman" w:hAnsi="Times New Roman" w:cs="Times New Roman"/>
          <w:sz w:val="24"/>
          <w:szCs w:val="24"/>
        </w:rPr>
      </w:pPr>
      <w:r w:rsidRPr="00CE3816">
        <w:rPr>
          <w:rFonts w:ascii="Times New Roman" w:hAnsi="Times New Roman" w:cs="Times New Roman"/>
          <w:color w:val="000000"/>
          <w:sz w:val="24"/>
          <w:szCs w:val="24"/>
          <w:shd w:val="clear" w:color="auto" w:fill="FFFFFF"/>
        </w:rPr>
        <w:t>2.</w:t>
      </w:r>
      <w:r w:rsidRPr="00CE3816">
        <w:rPr>
          <w:rFonts w:ascii="Times New Roman" w:hAnsi="Times New Roman" w:cs="Times New Roman"/>
          <w:sz w:val="24"/>
          <w:szCs w:val="24"/>
        </w:rPr>
        <w:t>Продолжать работу по повышению уровня профессиональной компетентности педагогов по развитию элементарных математических представлений у детей дошкольного возраста с учётом внедрения ФГОС ДО.</w:t>
      </w:r>
    </w:p>
    <w:p w:rsidR="00CE3816" w:rsidRPr="00CE3816" w:rsidRDefault="00CE3816" w:rsidP="004A6D79">
      <w:pPr>
        <w:spacing w:after="0" w:line="240" w:lineRule="auto"/>
        <w:jc w:val="both"/>
        <w:rPr>
          <w:rFonts w:ascii="Times New Roman" w:hAnsi="Times New Roman" w:cs="Times New Roman"/>
          <w:bCs/>
          <w:color w:val="000000"/>
          <w:sz w:val="24"/>
          <w:szCs w:val="24"/>
          <w:shd w:val="clear" w:color="auto" w:fill="FFFFFF"/>
        </w:rPr>
      </w:pPr>
      <w:r w:rsidRPr="00CE3816">
        <w:rPr>
          <w:rFonts w:ascii="Times New Roman" w:hAnsi="Times New Roman" w:cs="Times New Roman"/>
          <w:sz w:val="24"/>
          <w:szCs w:val="24"/>
        </w:rPr>
        <w:t xml:space="preserve">3. </w:t>
      </w:r>
      <w:r w:rsidRPr="00CE3816">
        <w:rPr>
          <w:rFonts w:ascii="Times New Roman" w:hAnsi="Times New Roman" w:cs="Times New Roman"/>
          <w:bCs/>
          <w:color w:val="000000"/>
          <w:sz w:val="24"/>
          <w:szCs w:val="24"/>
          <w:shd w:val="clear" w:color="auto" w:fill="FFFFFF"/>
        </w:rPr>
        <w:t>Продолжить работу по внедрению проектного метода обучения и воспитания дошкольников  в соответствии с ФГОС ДО, с целью развития их интеллектуальных способностей познавательного интереса, творческой инициативы.</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xml:space="preserve">Работа с педагогами дошкольного образования по повышению уровня компетентности в рамках поставленных задач велась в течение года через такие формы как: обмен опытом на заседаниях ШМО, в том числе совместные с начальной школой, через педагогические советы детского сада, семинары-практикумы, проведение и посещение открытых занятий, конкурсы для педагогов, форум «Большая перемена». </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xml:space="preserve">Формы работы с воспитателями использовались в основном практического характера. В течение года был организован практикум по физической культуре (3 занятия), в ходе которого воспитатели под руководством </w:t>
      </w:r>
      <w:proofErr w:type="spellStart"/>
      <w:r w:rsidRPr="00CE3816">
        <w:rPr>
          <w:rFonts w:ascii="Times New Roman" w:hAnsi="Times New Roman" w:cs="Times New Roman"/>
          <w:sz w:val="24"/>
          <w:szCs w:val="24"/>
        </w:rPr>
        <w:t>физинструкторов</w:t>
      </w:r>
      <w:proofErr w:type="spellEnd"/>
      <w:r w:rsidRPr="00CE3816">
        <w:rPr>
          <w:rFonts w:ascii="Times New Roman" w:hAnsi="Times New Roman" w:cs="Times New Roman"/>
          <w:sz w:val="24"/>
          <w:szCs w:val="24"/>
        </w:rPr>
        <w:t xml:space="preserve"> детского сада "Сказка" отрабатывали методику ползания, ходьбы, прыжков, метания, бега, с целью подготовки детей к участию в спартакиаде. На практикуме по проектной деятельности воспитатели занимались составлением проектов по заданной теме и возрасту детей. </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xml:space="preserve">Так же в течение учебного года педагоги продолжали работать с индивидуальными образовательными маршрутами, в том числе по итогам прохождения курсовой подготовки. Ежегодный форум «Большая перемена» был проведен так же в практической форме. Дети и родители стали участниками </w:t>
      </w:r>
      <w:proofErr w:type="spellStart"/>
      <w:r w:rsidRPr="00CE3816">
        <w:rPr>
          <w:rFonts w:ascii="Times New Roman" w:hAnsi="Times New Roman" w:cs="Times New Roman"/>
          <w:sz w:val="24"/>
          <w:szCs w:val="24"/>
        </w:rPr>
        <w:t>игры-квеста</w:t>
      </w:r>
      <w:proofErr w:type="spellEnd"/>
      <w:r w:rsidRPr="00CE3816">
        <w:rPr>
          <w:rFonts w:ascii="Times New Roman" w:hAnsi="Times New Roman" w:cs="Times New Roman"/>
          <w:sz w:val="24"/>
          <w:szCs w:val="24"/>
        </w:rPr>
        <w:t xml:space="preserve"> по ранней профориентации "В мире профессий", - познакомились на практике с некоторыми профессиями. Материалы </w:t>
      </w:r>
      <w:proofErr w:type="spellStart"/>
      <w:r w:rsidRPr="00CE3816">
        <w:rPr>
          <w:rFonts w:ascii="Times New Roman" w:hAnsi="Times New Roman" w:cs="Times New Roman"/>
          <w:sz w:val="24"/>
          <w:szCs w:val="24"/>
        </w:rPr>
        <w:t>квеста</w:t>
      </w:r>
      <w:proofErr w:type="spellEnd"/>
      <w:r w:rsidRPr="00CE3816">
        <w:rPr>
          <w:rFonts w:ascii="Times New Roman" w:hAnsi="Times New Roman" w:cs="Times New Roman"/>
          <w:sz w:val="24"/>
          <w:szCs w:val="24"/>
        </w:rPr>
        <w:t xml:space="preserve"> высланы в ТОГИРРО для публикации в сборнике опыта по ранней профориентации.</w:t>
      </w:r>
    </w:p>
    <w:p w:rsidR="00CE3816" w:rsidRPr="00CE3816" w:rsidRDefault="00CE3816" w:rsidP="004A6D79">
      <w:pPr>
        <w:spacing w:after="0" w:line="240" w:lineRule="auto"/>
        <w:jc w:val="both"/>
        <w:rPr>
          <w:rFonts w:ascii="Times New Roman" w:hAnsi="Times New Roman" w:cs="Times New Roman"/>
          <w:bCs/>
          <w:sz w:val="24"/>
          <w:szCs w:val="24"/>
        </w:rPr>
      </w:pPr>
      <w:r w:rsidRPr="00CE3816">
        <w:rPr>
          <w:rFonts w:ascii="Times New Roman" w:hAnsi="Times New Roman" w:cs="Times New Roman"/>
          <w:bCs/>
          <w:color w:val="000000"/>
          <w:sz w:val="24"/>
          <w:szCs w:val="24"/>
        </w:rPr>
        <w:t xml:space="preserve">          Обобщение и распространение опыта педагогов дошкольного образования в течение года было организовано через участие в конкурсах: </w:t>
      </w:r>
      <w:r w:rsidRPr="00CE3816">
        <w:rPr>
          <w:rFonts w:ascii="Times New Roman" w:hAnsi="Times New Roman" w:cs="Times New Roman"/>
          <w:bCs/>
          <w:sz w:val="24"/>
          <w:szCs w:val="24"/>
        </w:rPr>
        <w:t xml:space="preserve">«Педагог года-2018», конкурс электронных документов, </w:t>
      </w:r>
      <w:r w:rsidRPr="00CE3816">
        <w:rPr>
          <w:rFonts w:ascii="Times New Roman" w:hAnsi="Times New Roman" w:cs="Times New Roman"/>
          <w:sz w:val="24"/>
          <w:szCs w:val="24"/>
        </w:rPr>
        <w:t xml:space="preserve">открытый Всероссийский конкурс </w:t>
      </w:r>
      <w:r w:rsidRPr="00CE3816">
        <w:rPr>
          <w:rFonts w:ascii="Times New Roman" w:hAnsi="Times New Roman" w:cs="Times New Roman"/>
          <w:bCs/>
          <w:sz w:val="24"/>
          <w:szCs w:val="24"/>
        </w:rPr>
        <w:t xml:space="preserve">"Образцовый детский сад", в котором </w:t>
      </w:r>
      <w:r w:rsidRPr="00CE3816">
        <w:rPr>
          <w:rFonts w:ascii="Times New Roman" w:hAnsi="Times New Roman" w:cs="Times New Roman"/>
          <w:sz w:val="24"/>
          <w:szCs w:val="24"/>
        </w:rPr>
        <w:t>детский сад "Сказка" стал лауреатом-победителем, номер записи в едином реестре лауреатов-победителей: Lau-1541065287-nm-1665-4333-6613. Ссылка на открытый стенд детского сада размещена на сайте ОУ.</w:t>
      </w:r>
    </w:p>
    <w:p w:rsidR="00CE3816" w:rsidRPr="00CE3816" w:rsidRDefault="00CE3816" w:rsidP="004A6D79">
      <w:pPr>
        <w:pStyle w:val="a7"/>
        <w:jc w:val="both"/>
        <w:rPr>
          <w:bCs/>
        </w:rPr>
      </w:pPr>
      <w:r w:rsidRPr="00CE3816">
        <w:rPr>
          <w:bCs/>
        </w:rPr>
        <w:t>       В конкурсе "Педагог года" для воспитателей в 2019 году были организованы 2 номинации. В номинации «Воспитатель года-2019» приняли участие 2 воспитателя детского сада "Сказка": 3 место</w:t>
      </w:r>
      <w:r w:rsidRPr="00CE3816">
        <w:t xml:space="preserve"> заняла Морозова Г.А., 2 место присуждено </w:t>
      </w:r>
      <w:proofErr w:type="spellStart"/>
      <w:r w:rsidRPr="00CE3816">
        <w:t>Легостаевой</w:t>
      </w:r>
      <w:proofErr w:type="spellEnd"/>
      <w:r w:rsidRPr="00CE3816">
        <w:t xml:space="preserve"> А.А.</w:t>
      </w:r>
      <w:r w:rsidRPr="00CE3816">
        <w:rPr>
          <w:bCs/>
        </w:rPr>
        <w:t> </w:t>
      </w:r>
    </w:p>
    <w:p w:rsidR="00CE3816" w:rsidRPr="00CE3816" w:rsidRDefault="00CE3816" w:rsidP="004A6D79">
      <w:pPr>
        <w:pStyle w:val="a7"/>
        <w:jc w:val="both"/>
      </w:pPr>
      <w:r w:rsidRPr="00CE3816">
        <w:rPr>
          <w:bCs/>
        </w:rPr>
        <w:t>      В номинации «</w:t>
      </w:r>
      <w:r w:rsidRPr="00CE3816">
        <w:t>Открытое занятие по ФГОС (ДОУ)</w:t>
      </w:r>
      <w:r w:rsidRPr="00CE3816">
        <w:rPr>
          <w:bCs/>
        </w:rPr>
        <w:t>» участие приняли 18 воспитателей. 1 место </w:t>
      </w:r>
      <w:r w:rsidRPr="00CE3816">
        <w:t xml:space="preserve">- </w:t>
      </w:r>
      <w:proofErr w:type="spellStart"/>
      <w:r w:rsidRPr="00CE3816">
        <w:t>Мартыненко</w:t>
      </w:r>
      <w:proofErr w:type="spellEnd"/>
      <w:r w:rsidRPr="00CE3816">
        <w:t xml:space="preserve"> Н.В. и </w:t>
      </w:r>
      <w:proofErr w:type="spellStart"/>
      <w:r w:rsidRPr="00CE3816">
        <w:t>Шупикова</w:t>
      </w:r>
      <w:proofErr w:type="spellEnd"/>
      <w:r w:rsidRPr="00CE3816">
        <w:t xml:space="preserve"> А.Е., 2 место - Боярских И.А., 3 место- Денисова Н.И.</w:t>
      </w:r>
    </w:p>
    <w:p w:rsidR="00CE3816" w:rsidRPr="00CE3816" w:rsidRDefault="00CE3816" w:rsidP="004A6D79">
      <w:pPr>
        <w:pStyle w:val="a7"/>
        <w:jc w:val="both"/>
      </w:pPr>
      <w:r w:rsidRPr="00CE3816">
        <w:lastRenderedPageBreak/>
        <w:tab/>
        <w:t>В конкурсе электронных документов (проектная деятельность) приняли участие 8 воспитателей. Победителем стала Юрьева С.В. (</w:t>
      </w:r>
      <w:proofErr w:type="spellStart"/>
      <w:r w:rsidRPr="00CE3816">
        <w:t>Кротовская</w:t>
      </w:r>
      <w:proofErr w:type="spellEnd"/>
      <w:r w:rsidRPr="00CE3816">
        <w:t xml:space="preserve"> СОШ), 2 место - Брызгалова И.Ю., 3 место - Легостаева А.А.(детский сад "Сказка").</w:t>
      </w:r>
    </w:p>
    <w:p w:rsidR="00CE3816" w:rsidRPr="00CE3816" w:rsidRDefault="00CE3816" w:rsidP="004A6D79">
      <w:pPr>
        <w:pStyle w:val="3"/>
        <w:shd w:val="clear" w:color="auto" w:fill="FFFFFF"/>
        <w:spacing w:before="0" w:beforeAutospacing="0" w:after="0" w:afterAutospacing="0"/>
        <w:jc w:val="both"/>
        <w:rPr>
          <w:b w:val="0"/>
          <w:sz w:val="24"/>
          <w:szCs w:val="24"/>
        </w:rPr>
      </w:pPr>
      <w:r w:rsidRPr="00CE3816">
        <w:rPr>
          <w:sz w:val="24"/>
          <w:szCs w:val="24"/>
        </w:rPr>
        <w:tab/>
        <w:t xml:space="preserve"> </w:t>
      </w:r>
      <w:r w:rsidRPr="00CE3816">
        <w:rPr>
          <w:b w:val="0"/>
          <w:sz w:val="24"/>
          <w:szCs w:val="24"/>
        </w:rPr>
        <w:t xml:space="preserve">В 2018-2019 году всего приняли участие в конкурсах (без учета дистанционных) 28 педагогов дошкольного образования. По сравнению с прошлым годом количество участников профессиональных конкурсов увеличилось. Но необходимо продолжать работать над качеством подготовки педагогов и конкурсных материалов; в системе вести банк данных участия педагогов в конкурсном движении. 18 педагогов (53 %) дошкольного образования приняли участие в мероприятиях по распространению своего педагогического опыта (без повторов). </w:t>
      </w:r>
    </w:p>
    <w:p w:rsidR="00CE3816" w:rsidRPr="00CE3816" w:rsidRDefault="00CE3816" w:rsidP="004A6D79">
      <w:pPr>
        <w:pStyle w:val="20"/>
        <w:shd w:val="clear" w:color="auto" w:fill="auto"/>
        <w:spacing w:line="240" w:lineRule="auto"/>
        <w:jc w:val="both"/>
        <w:rPr>
          <w:rFonts w:ascii="Times New Roman" w:hAnsi="Times New Roman" w:cs="Times New Roman"/>
          <w:b/>
          <w:bCs/>
          <w:iCs/>
          <w:sz w:val="24"/>
          <w:szCs w:val="24"/>
        </w:rPr>
      </w:pPr>
      <w:r w:rsidRPr="00CE3816">
        <w:rPr>
          <w:rFonts w:ascii="Times New Roman" w:hAnsi="Times New Roman" w:cs="Times New Roman"/>
          <w:sz w:val="24"/>
          <w:szCs w:val="24"/>
        </w:rPr>
        <w:tab/>
        <w:t xml:space="preserve">Вопрос участия дошкольников в конкурсном движении рассматривался в течение учебного года. Воспитанники всех ОУ (кроме </w:t>
      </w:r>
      <w:proofErr w:type="spellStart"/>
      <w:r w:rsidRPr="00CE3816">
        <w:rPr>
          <w:rFonts w:ascii="Times New Roman" w:hAnsi="Times New Roman" w:cs="Times New Roman"/>
          <w:sz w:val="24"/>
          <w:szCs w:val="24"/>
        </w:rPr>
        <w:t>Новоберезовской</w:t>
      </w:r>
      <w:proofErr w:type="spellEnd"/>
      <w:r w:rsidRPr="00CE3816">
        <w:rPr>
          <w:rFonts w:ascii="Times New Roman" w:hAnsi="Times New Roman" w:cs="Times New Roman"/>
          <w:sz w:val="24"/>
          <w:szCs w:val="24"/>
        </w:rPr>
        <w:t xml:space="preserve"> СОШ - нет ГКП) приняли участие хотя бы в одном конкурсе.</w:t>
      </w:r>
    </w:p>
    <w:tbl>
      <w:tblPr>
        <w:tblStyle w:val="a5"/>
        <w:tblW w:w="9236" w:type="dxa"/>
        <w:tblLook w:val="04A0"/>
      </w:tblPr>
      <w:tblGrid>
        <w:gridCol w:w="2802"/>
        <w:gridCol w:w="1842"/>
        <w:gridCol w:w="1595"/>
        <w:gridCol w:w="1382"/>
        <w:gridCol w:w="1615"/>
      </w:tblGrid>
      <w:tr w:rsidR="00CE3816" w:rsidRPr="00CE3816" w:rsidTr="00C61E23">
        <w:tc>
          <w:tcPr>
            <w:tcW w:w="2802" w:type="dxa"/>
            <w:vAlign w:val="center"/>
          </w:tcPr>
          <w:p w:rsidR="00CE3816" w:rsidRPr="00CE3816" w:rsidRDefault="00CE3816" w:rsidP="00C61E23">
            <w:pPr>
              <w:jc w:val="center"/>
              <w:rPr>
                <w:color w:val="000000"/>
                <w:sz w:val="24"/>
                <w:szCs w:val="24"/>
              </w:rPr>
            </w:pPr>
            <w:r w:rsidRPr="00CE3816">
              <w:rPr>
                <w:color w:val="000000"/>
                <w:sz w:val="24"/>
                <w:szCs w:val="24"/>
              </w:rPr>
              <w:t>Наименование ОУ</w:t>
            </w:r>
          </w:p>
        </w:tc>
        <w:tc>
          <w:tcPr>
            <w:tcW w:w="1842" w:type="dxa"/>
          </w:tcPr>
          <w:p w:rsidR="00CE3816" w:rsidRPr="00CE3816" w:rsidRDefault="00CE3816" w:rsidP="00C61E23">
            <w:pPr>
              <w:jc w:val="center"/>
              <w:rPr>
                <w:color w:val="000000"/>
                <w:sz w:val="24"/>
                <w:szCs w:val="24"/>
              </w:rPr>
            </w:pPr>
            <w:r w:rsidRPr="00CE3816">
              <w:rPr>
                <w:color w:val="000000"/>
                <w:sz w:val="24"/>
                <w:szCs w:val="24"/>
              </w:rPr>
              <w:t>Кол-во конкурсов</w:t>
            </w:r>
          </w:p>
        </w:tc>
        <w:tc>
          <w:tcPr>
            <w:tcW w:w="1595" w:type="dxa"/>
          </w:tcPr>
          <w:p w:rsidR="00CE3816" w:rsidRPr="00CE3816" w:rsidRDefault="00CE3816" w:rsidP="00C61E23">
            <w:pPr>
              <w:jc w:val="center"/>
              <w:rPr>
                <w:color w:val="000000"/>
                <w:sz w:val="24"/>
                <w:szCs w:val="24"/>
              </w:rPr>
            </w:pPr>
            <w:r w:rsidRPr="00CE3816">
              <w:rPr>
                <w:color w:val="000000"/>
                <w:sz w:val="24"/>
                <w:szCs w:val="24"/>
              </w:rPr>
              <w:t>Кол-во участников</w:t>
            </w:r>
          </w:p>
        </w:tc>
        <w:tc>
          <w:tcPr>
            <w:tcW w:w="1382" w:type="dxa"/>
          </w:tcPr>
          <w:p w:rsidR="00CE3816" w:rsidRPr="00CE3816" w:rsidRDefault="00CE3816" w:rsidP="00C61E23">
            <w:pPr>
              <w:jc w:val="center"/>
              <w:rPr>
                <w:color w:val="000000"/>
                <w:sz w:val="24"/>
                <w:szCs w:val="24"/>
              </w:rPr>
            </w:pPr>
            <w:r w:rsidRPr="00CE3816">
              <w:rPr>
                <w:color w:val="000000"/>
                <w:sz w:val="24"/>
                <w:szCs w:val="24"/>
              </w:rPr>
              <w:t>Результат (победит./ призеры)</w:t>
            </w:r>
          </w:p>
        </w:tc>
        <w:tc>
          <w:tcPr>
            <w:tcW w:w="1615" w:type="dxa"/>
          </w:tcPr>
          <w:p w:rsidR="00CE3816" w:rsidRPr="00CE3816" w:rsidRDefault="00CE3816" w:rsidP="00C61E23">
            <w:pPr>
              <w:jc w:val="center"/>
              <w:rPr>
                <w:color w:val="000000"/>
                <w:sz w:val="24"/>
                <w:szCs w:val="24"/>
              </w:rPr>
            </w:pPr>
            <w:r w:rsidRPr="00CE3816">
              <w:rPr>
                <w:color w:val="000000"/>
                <w:sz w:val="24"/>
                <w:szCs w:val="24"/>
              </w:rPr>
              <w:t>Качественная доля участия 2018/2019, %</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ОДО «Сказка»</w:t>
            </w:r>
          </w:p>
        </w:tc>
        <w:tc>
          <w:tcPr>
            <w:tcW w:w="1842" w:type="dxa"/>
          </w:tcPr>
          <w:p w:rsidR="00CE3816" w:rsidRPr="00CE3816" w:rsidRDefault="00CE3816" w:rsidP="00C61E23">
            <w:pPr>
              <w:jc w:val="center"/>
              <w:rPr>
                <w:bCs/>
                <w:iCs/>
                <w:sz w:val="24"/>
                <w:szCs w:val="24"/>
              </w:rPr>
            </w:pPr>
            <w:r w:rsidRPr="00CE3816">
              <w:rPr>
                <w:bCs/>
                <w:iCs/>
                <w:sz w:val="24"/>
                <w:szCs w:val="24"/>
              </w:rPr>
              <w:t>14</w:t>
            </w:r>
          </w:p>
        </w:tc>
        <w:tc>
          <w:tcPr>
            <w:tcW w:w="1595" w:type="dxa"/>
          </w:tcPr>
          <w:p w:rsidR="00CE3816" w:rsidRPr="00CE3816" w:rsidRDefault="00CE3816" w:rsidP="00C61E23">
            <w:pPr>
              <w:jc w:val="center"/>
              <w:rPr>
                <w:bCs/>
                <w:iCs/>
                <w:sz w:val="24"/>
                <w:szCs w:val="24"/>
              </w:rPr>
            </w:pPr>
            <w:r w:rsidRPr="00CE3816">
              <w:rPr>
                <w:bCs/>
                <w:iCs/>
                <w:sz w:val="24"/>
                <w:szCs w:val="24"/>
              </w:rPr>
              <w:t>56</w:t>
            </w:r>
          </w:p>
        </w:tc>
        <w:tc>
          <w:tcPr>
            <w:tcW w:w="1382" w:type="dxa"/>
          </w:tcPr>
          <w:p w:rsidR="00CE3816" w:rsidRPr="00CE3816" w:rsidRDefault="00CE3816" w:rsidP="00C61E23">
            <w:pPr>
              <w:jc w:val="center"/>
              <w:rPr>
                <w:bCs/>
                <w:iCs/>
                <w:sz w:val="24"/>
                <w:szCs w:val="24"/>
              </w:rPr>
            </w:pPr>
            <w:r w:rsidRPr="00CE3816">
              <w:rPr>
                <w:bCs/>
                <w:iCs/>
                <w:sz w:val="24"/>
                <w:szCs w:val="24"/>
              </w:rPr>
              <w:t>12/6</w:t>
            </w:r>
          </w:p>
        </w:tc>
        <w:tc>
          <w:tcPr>
            <w:tcW w:w="1615" w:type="dxa"/>
          </w:tcPr>
          <w:p w:rsidR="00CE3816" w:rsidRPr="00CE3816" w:rsidRDefault="00CE3816" w:rsidP="00C61E23">
            <w:pPr>
              <w:jc w:val="center"/>
              <w:rPr>
                <w:bCs/>
                <w:iCs/>
                <w:sz w:val="24"/>
                <w:szCs w:val="24"/>
              </w:rPr>
            </w:pPr>
            <w:r w:rsidRPr="00CE3816">
              <w:rPr>
                <w:bCs/>
                <w:iCs/>
                <w:sz w:val="24"/>
                <w:szCs w:val="24"/>
              </w:rPr>
              <w:t>32</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 xml:space="preserve">ГКП </w:t>
            </w:r>
            <w:proofErr w:type="spellStart"/>
            <w:r w:rsidRPr="00CE3816">
              <w:rPr>
                <w:color w:val="000000"/>
                <w:sz w:val="24"/>
                <w:szCs w:val="24"/>
              </w:rPr>
              <w:t>Кармацкая</w:t>
            </w:r>
            <w:proofErr w:type="spellEnd"/>
            <w:r w:rsidRPr="00CE3816">
              <w:rPr>
                <w:color w:val="000000"/>
                <w:sz w:val="24"/>
                <w:szCs w:val="24"/>
              </w:rPr>
              <w:t xml:space="preserve"> СОШ</w:t>
            </w:r>
          </w:p>
        </w:tc>
        <w:tc>
          <w:tcPr>
            <w:tcW w:w="1842" w:type="dxa"/>
          </w:tcPr>
          <w:p w:rsidR="00CE3816" w:rsidRPr="00CE3816" w:rsidRDefault="00CE3816" w:rsidP="00C61E23">
            <w:pPr>
              <w:jc w:val="center"/>
              <w:rPr>
                <w:bCs/>
                <w:iCs/>
                <w:sz w:val="24"/>
                <w:szCs w:val="24"/>
              </w:rPr>
            </w:pPr>
            <w:r w:rsidRPr="00CE3816">
              <w:rPr>
                <w:bCs/>
                <w:iCs/>
                <w:sz w:val="24"/>
                <w:szCs w:val="24"/>
              </w:rPr>
              <w:t>7</w:t>
            </w:r>
          </w:p>
        </w:tc>
        <w:tc>
          <w:tcPr>
            <w:tcW w:w="1595" w:type="dxa"/>
          </w:tcPr>
          <w:p w:rsidR="00CE3816" w:rsidRPr="00CE3816" w:rsidRDefault="00CE3816" w:rsidP="00C61E23">
            <w:pPr>
              <w:jc w:val="center"/>
              <w:rPr>
                <w:bCs/>
                <w:iCs/>
                <w:sz w:val="24"/>
                <w:szCs w:val="24"/>
              </w:rPr>
            </w:pPr>
            <w:r w:rsidRPr="00CE3816">
              <w:rPr>
                <w:bCs/>
                <w:iCs/>
                <w:sz w:val="24"/>
                <w:szCs w:val="24"/>
              </w:rPr>
              <w:t>11</w:t>
            </w:r>
          </w:p>
        </w:tc>
        <w:tc>
          <w:tcPr>
            <w:tcW w:w="1382" w:type="dxa"/>
          </w:tcPr>
          <w:p w:rsidR="00CE3816" w:rsidRPr="00CE3816" w:rsidRDefault="00CE3816" w:rsidP="00C61E23">
            <w:pPr>
              <w:jc w:val="center"/>
              <w:rPr>
                <w:bCs/>
                <w:iCs/>
                <w:sz w:val="24"/>
                <w:szCs w:val="24"/>
              </w:rPr>
            </w:pPr>
            <w:r w:rsidRPr="00CE3816">
              <w:rPr>
                <w:bCs/>
                <w:iCs/>
                <w:sz w:val="24"/>
                <w:szCs w:val="24"/>
              </w:rPr>
              <w:t>1/0</w:t>
            </w:r>
          </w:p>
        </w:tc>
        <w:tc>
          <w:tcPr>
            <w:tcW w:w="1615" w:type="dxa"/>
          </w:tcPr>
          <w:p w:rsidR="00CE3816" w:rsidRPr="00CE3816" w:rsidRDefault="00CE3816" w:rsidP="00C61E23">
            <w:pPr>
              <w:jc w:val="center"/>
              <w:rPr>
                <w:bCs/>
                <w:iCs/>
                <w:sz w:val="24"/>
                <w:szCs w:val="24"/>
              </w:rPr>
            </w:pPr>
            <w:r w:rsidRPr="00CE3816">
              <w:rPr>
                <w:bCs/>
                <w:iCs/>
                <w:sz w:val="24"/>
                <w:szCs w:val="24"/>
              </w:rPr>
              <w:t>9</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 xml:space="preserve">ГКП </w:t>
            </w:r>
            <w:proofErr w:type="spellStart"/>
            <w:r w:rsidRPr="00CE3816">
              <w:rPr>
                <w:color w:val="000000"/>
                <w:sz w:val="24"/>
                <w:szCs w:val="24"/>
              </w:rPr>
              <w:t>Кротовская</w:t>
            </w:r>
            <w:proofErr w:type="spellEnd"/>
            <w:r w:rsidRPr="00CE3816">
              <w:rPr>
                <w:color w:val="000000"/>
                <w:sz w:val="24"/>
                <w:szCs w:val="24"/>
              </w:rPr>
              <w:t xml:space="preserve"> СОШ</w:t>
            </w:r>
          </w:p>
        </w:tc>
        <w:tc>
          <w:tcPr>
            <w:tcW w:w="1842" w:type="dxa"/>
          </w:tcPr>
          <w:p w:rsidR="00CE3816" w:rsidRPr="00CE3816" w:rsidRDefault="00CE3816" w:rsidP="00C61E23">
            <w:pPr>
              <w:jc w:val="center"/>
              <w:rPr>
                <w:bCs/>
                <w:iCs/>
                <w:sz w:val="24"/>
                <w:szCs w:val="24"/>
              </w:rPr>
            </w:pPr>
            <w:r w:rsidRPr="00CE3816">
              <w:rPr>
                <w:bCs/>
                <w:iCs/>
                <w:sz w:val="24"/>
                <w:szCs w:val="24"/>
              </w:rPr>
              <w:t>1</w:t>
            </w:r>
          </w:p>
        </w:tc>
        <w:tc>
          <w:tcPr>
            <w:tcW w:w="1595" w:type="dxa"/>
          </w:tcPr>
          <w:p w:rsidR="00CE3816" w:rsidRPr="00CE3816" w:rsidRDefault="00CE3816" w:rsidP="00C61E23">
            <w:pPr>
              <w:jc w:val="center"/>
              <w:rPr>
                <w:bCs/>
                <w:iCs/>
                <w:sz w:val="24"/>
                <w:szCs w:val="24"/>
              </w:rPr>
            </w:pPr>
            <w:r w:rsidRPr="00CE3816">
              <w:rPr>
                <w:bCs/>
                <w:iCs/>
                <w:sz w:val="24"/>
                <w:szCs w:val="24"/>
              </w:rPr>
              <w:t>1</w:t>
            </w:r>
          </w:p>
        </w:tc>
        <w:tc>
          <w:tcPr>
            <w:tcW w:w="1382" w:type="dxa"/>
          </w:tcPr>
          <w:p w:rsidR="00CE3816" w:rsidRPr="00CE3816" w:rsidRDefault="00CE3816" w:rsidP="00C61E23">
            <w:pPr>
              <w:jc w:val="center"/>
              <w:rPr>
                <w:bCs/>
                <w:iCs/>
                <w:sz w:val="24"/>
                <w:szCs w:val="24"/>
              </w:rPr>
            </w:pPr>
            <w:r w:rsidRPr="00CE3816">
              <w:rPr>
                <w:bCs/>
                <w:iCs/>
                <w:sz w:val="24"/>
                <w:szCs w:val="24"/>
              </w:rPr>
              <w:t>0</w:t>
            </w:r>
          </w:p>
        </w:tc>
        <w:tc>
          <w:tcPr>
            <w:tcW w:w="1615" w:type="dxa"/>
          </w:tcPr>
          <w:p w:rsidR="00CE3816" w:rsidRPr="00CE3816" w:rsidRDefault="00CE3816" w:rsidP="00C61E23">
            <w:pPr>
              <w:jc w:val="center"/>
              <w:rPr>
                <w:bCs/>
                <w:iCs/>
                <w:sz w:val="24"/>
                <w:szCs w:val="24"/>
              </w:rPr>
            </w:pPr>
            <w:r w:rsidRPr="00CE3816">
              <w:rPr>
                <w:bCs/>
                <w:iCs/>
                <w:sz w:val="24"/>
                <w:szCs w:val="24"/>
              </w:rPr>
              <w:t>0</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 xml:space="preserve">ГКП </w:t>
            </w:r>
            <w:proofErr w:type="spellStart"/>
            <w:r w:rsidRPr="00CE3816">
              <w:rPr>
                <w:color w:val="000000"/>
                <w:sz w:val="24"/>
                <w:szCs w:val="24"/>
              </w:rPr>
              <w:t>Малоскаредная</w:t>
            </w:r>
            <w:proofErr w:type="spellEnd"/>
          </w:p>
        </w:tc>
        <w:tc>
          <w:tcPr>
            <w:tcW w:w="1842" w:type="dxa"/>
          </w:tcPr>
          <w:p w:rsidR="00CE3816" w:rsidRPr="00CE3816" w:rsidRDefault="00CE3816" w:rsidP="00C61E23">
            <w:pPr>
              <w:jc w:val="center"/>
              <w:rPr>
                <w:bCs/>
                <w:iCs/>
                <w:sz w:val="24"/>
                <w:szCs w:val="24"/>
              </w:rPr>
            </w:pPr>
            <w:r w:rsidRPr="00CE3816">
              <w:rPr>
                <w:bCs/>
                <w:iCs/>
                <w:sz w:val="24"/>
                <w:szCs w:val="24"/>
              </w:rPr>
              <w:t>2</w:t>
            </w:r>
          </w:p>
        </w:tc>
        <w:tc>
          <w:tcPr>
            <w:tcW w:w="1595" w:type="dxa"/>
          </w:tcPr>
          <w:p w:rsidR="00CE3816" w:rsidRPr="00CE3816" w:rsidRDefault="00CE3816" w:rsidP="00C61E23">
            <w:pPr>
              <w:jc w:val="center"/>
              <w:rPr>
                <w:bCs/>
                <w:iCs/>
                <w:sz w:val="24"/>
                <w:szCs w:val="24"/>
              </w:rPr>
            </w:pPr>
            <w:r w:rsidRPr="00CE3816">
              <w:rPr>
                <w:bCs/>
                <w:iCs/>
                <w:sz w:val="24"/>
                <w:szCs w:val="24"/>
              </w:rPr>
              <w:t>2</w:t>
            </w:r>
          </w:p>
        </w:tc>
        <w:tc>
          <w:tcPr>
            <w:tcW w:w="1382" w:type="dxa"/>
          </w:tcPr>
          <w:p w:rsidR="00CE3816" w:rsidRPr="00CE3816" w:rsidRDefault="00CE3816" w:rsidP="00C61E23">
            <w:pPr>
              <w:jc w:val="center"/>
              <w:rPr>
                <w:bCs/>
                <w:iCs/>
                <w:sz w:val="24"/>
                <w:szCs w:val="24"/>
              </w:rPr>
            </w:pPr>
            <w:r w:rsidRPr="00CE3816">
              <w:rPr>
                <w:bCs/>
                <w:iCs/>
                <w:sz w:val="24"/>
                <w:szCs w:val="24"/>
              </w:rPr>
              <w:t>0</w:t>
            </w:r>
          </w:p>
        </w:tc>
        <w:tc>
          <w:tcPr>
            <w:tcW w:w="1615" w:type="dxa"/>
          </w:tcPr>
          <w:p w:rsidR="00CE3816" w:rsidRPr="00CE3816" w:rsidRDefault="00CE3816" w:rsidP="00C61E23">
            <w:pPr>
              <w:jc w:val="center"/>
              <w:rPr>
                <w:bCs/>
                <w:iCs/>
                <w:sz w:val="24"/>
                <w:szCs w:val="24"/>
              </w:rPr>
            </w:pPr>
            <w:r w:rsidRPr="00CE3816">
              <w:rPr>
                <w:bCs/>
                <w:iCs/>
                <w:sz w:val="24"/>
                <w:szCs w:val="24"/>
              </w:rPr>
              <w:t>0</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ГКП Малиновская ООШ</w:t>
            </w:r>
          </w:p>
        </w:tc>
        <w:tc>
          <w:tcPr>
            <w:tcW w:w="1842" w:type="dxa"/>
          </w:tcPr>
          <w:p w:rsidR="00CE3816" w:rsidRPr="00CE3816" w:rsidRDefault="00CE3816" w:rsidP="00C61E23">
            <w:pPr>
              <w:jc w:val="center"/>
              <w:rPr>
                <w:bCs/>
                <w:iCs/>
                <w:sz w:val="24"/>
                <w:szCs w:val="24"/>
              </w:rPr>
            </w:pPr>
            <w:r w:rsidRPr="00CE3816">
              <w:rPr>
                <w:bCs/>
                <w:iCs/>
                <w:sz w:val="24"/>
                <w:szCs w:val="24"/>
              </w:rPr>
              <w:t>8</w:t>
            </w:r>
          </w:p>
        </w:tc>
        <w:tc>
          <w:tcPr>
            <w:tcW w:w="1595" w:type="dxa"/>
          </w:tcPr>
          <w:p w:rsidR="00CE3816" w:rsidRPr="00CE3816" w:rsidRDefault="00CE3816" w:rsidP="00C61E23">
            <w:pPr>
              <w:jc w:val="center"/>
              <w:rPr>
                <w:bCs/>
                <w:iCs/>
                <w:sz w:val="24"/>
                <w:szCs w:val="24"/>
              </w:rPr>
            </w:pPr>
            <w:r w:rsidRPr="00CE3816">
              <w:rPr>
                <w:bCs/>
                <w:iCs/>
                <w:sz w:val="24"/>
                <w:szCs w:val="24"/>
              </w:rPr>
              <w:t>46</w:t>
            </w:r>
          </w:p>
        </w:tc>
        <w:tc>
          <w:tcPr>
            <w:tcW w:w="1382" w:type="dxa"/>
          </w:tcPr>
          <w:p w:rsidR="00CE3816" w:rsidRPr="00CE3816" w:rsidRDefault="00CE3816" w:rsidP="00C61E23">
            <w:pPr>
              <w:jc w:val="center"/>
              <w:rPr>
                <w:bCs/>
                <w:iCs/>
                <w:sz w:val="24"/>
                <w:szCs w:val="24"/>
              </w:rPr>
            </w:pPr>
            <w:r w:rsidRPr="00CE3816">
              <w:rPr>
                <w:bCs/>
                <w:iCs/>
                <w:sz w:val="24"/>
                <w:szCs w:val="24"/>
              </w:rPr>
              <w:t>8/5</w:t>
            </w:r>
          </w:p>
        </w:tc>
        <w:tc>
          <w:tcPr>
            <w:tcW w:w="1615" w:type="dxa"/>
          </w:tcPr>
          <w:p w:rsidR="00CE3816" w:rsidRPr="00CE3816" w:rsidRDefault="00CE3816" w:rsidP="00C61E23">
            <w:pPr>
              <w:jc w:val="center"/>
              <w:rPr>
                <w:bCs/>
                <w:iCs/>
                <w:sz w:val="24"/>
                <w:szCs w:val="24"/>
              </w:rPr>
            </w:pPr>
            <w:r w:rsidRPr="00CE3816">
              <w:rPr>
                <w:bCs/>
                <w:iCs/>
                <w:sz w:val="24"/>
                <w:szCs w:val="24"/>
              </w:rPr>
              <w:t>28</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 xml:space="preserve">ГКП </w:t>
            </w:r>
            <w:proofErr w:type="spellStart"/>
            <w:r w:rsidRPr="00CE3816">
              <w:rPr>
                <w:color w:val="000000"/>
                <w:sz w:val="24"/>
                <w:szCs w:val="24"/>
              </w:rPr>
              <w:t>Новоаптулинская</w:t>
            </w:r>
            <w:proofErr w:type="spellEnd"/>
            <w:r w:rsidRPr="00CE3816">
              <w:rPr>
                <w:color w:val="000000"/>
                <w:sz w:val="24"/>
                <w:szCs w:val="24"/>
              </w:rPr>
              <w:t xml:space="preserve"> ООШ</w:t>
            </w:r>
          </w:p>
        </w:tc>
        <w:tc>
          <w:tcPr>
            <w:tcW w:w="1842" w:type="dxa"/>
          </w:tcPr>
          <w:p w:rsidR="00CE3816" w:rsidRPr="00CE3816" w:rsidRDefault="00CE3816" w:rsidP="00C61E23">
            <w:pPr>
              <w:jc w:val="center"/>
              <w:rPr>
                <w:bCs/>
                <w:iCs/>
                <w:sz w:val="24"/>
                <w:szCs w:val="24"/>
              </w:rPr>
            </w:pPr>
            <w:r w:rsidRPr="00CE3816">
              <w:rPr>
                <w:bCs/>
                <w:iCs/>
                <w:sz w:val="24"/>
                <w:szCs w:val="24"/>
              </w:rPr>
              <w:t>1</w:t>
            </w:r>
          </w:p>
        </w:tc>
        <w:tc>
          <w:tcPr>
            <w:tcW w:w="1595" w:type="dxa"/>
          </w:tcPr>
          <w:p w:rsidR="00CE3816" w:rsidRPr="00CE3816" w:rsidRDefault="00CE3816" w:rsidP="00C61E23">
            <w:pPr>
              <w:jc w:val="center"/>
              <w:rPr>
                <w:bCs/>
                <w:iCs/>
                <w:sz w:val="24"/>
                <w:szCs w:val="24"/>
              </w:rPr>
            </w:pPr>
            <w:r w:rsidRPr="00CE3816">
              <w:rPr>
                <w:bCs/>
                <w:iCs/>
                <w:sz w:val="24"/>
                <w:szCs w:val="24"/>
              </w:rPr>
              <w:t>3</w:t>
            </w:r>
          </w:p>
        </w:tc>
        <w:tc>
          <w:tcPr>
            <w:tcW w:w="1382" w:type="dxa"/>
          </w:tcPr>
          <w:p w:rsidR="00CE3816" w:rsidRPr="00CE3816" w:rsidRDefault="00CE3816" w:rsidP="00C61E23">
            <w:pPr>
              <w:jc w:val="center"/>
              <w:rPr>
                <w:bCs/>
                <w:iCs/>
                <w:sz w:val="24"/>
                <w:szCs w:val="24"/>
              </w:rPr>
            </w:pPr>
            <w:r w:rsidRPr="00CE3816">
              <w:rPr>
                <w:bCs/>
                <w:iCs/>
                <w:sz w:val="24"/>
                <w:szCs w:val="24"/>
              </w:rPr>
              <w:t>0</w:t>
            </w:r>
          </w:p>
        </w:tc>
        <w:tc>
          <w:tcPr>
            <w:tcW w:w="1615" w:type="dxa"/>
          </w:tcPr>
          <w:p w:rsidR="00CE3816" w:rsidRPr="00CE3816" w:rsidRDefault="00CE3816" w:rsidP="00C61E23">
            <w:pPr>
              <w:jc w:val="center"/>
              <w:rPr>
                <w:bCs/>
                <w:iCs/>
                <w:sz w:val="24"/>
                <w:szCs w:val="24"/>
              </w:rPr>
            </w:pPr>
            <w:r w:rsidRPr="00CE3816">
              <w:rPr>
                <w:bCs/>
                <w:iCs/>
                <w:sz w:val="24"/>
                <w:szCs w:val="24"/>
              </w:rPr>
              <w:t>0</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 xml:space="preserve">ДО </w:t>
            </w:r>
            <w:proofErr w:type="spellStart"/>
            <w:r w:rsidRPr="00CE3816">
              <w:rPr>
                <w:color w:val="000000"/>
                <w:sz w:val="24"/>
                <w:szCs w:val="24"/>
              </w:rPr>
              <w:t>Русаковская</w:t>
            </w:r>
            <w:proofErr w:type="spellEnd"/>
            <w:r w:rsidRPr="00CE3816">
              <w:rPr>
                <w:color w:val="000000"/>
                <w:sz w:val="24"/>
                <w:szCs w:val="24"/>
              </w:rPr>
              <w:t xml:space="preserve"> СОШ</w:t>
            </w:r>
          </w:p>
        </w:tc>
        <w:tc>
          <w:tcPr>
            <w:tcW w:w="1842" w:type="dxa"/>
          </w:tcPr>
          <w:p w:rsidR="00CE3816" w:rsidRPr="00CE3816" w:rsidRDefault="00CE3816" w:rsidP="00C61E23">
            <w:pPr>
              <w:jc w:val="center"/>
              <w:rPr>
                <w:bCs/>
                <w:iCs/>
                <w:sz w:val="24"/>
                <w:szCs w:val="24"/>
              </w:rPr>
            </w:pPr>
            <w:r w:rsidRPr="00CE3816">
              <w:rPr>
                <w:bCs/>
                <w:iCs/>
                <w:sz w:val="24"/>
                <w:szCs w:val="24"/>
              </w:rPr>
              <w:t>9</w:t>
            </w:r>
          </w:p>
        </w:tc>
        <w:tc>
          <w:tcPr>
            <w:tcW w:w="1595" w:type="dxa"/>
          </w:tcPr>
          <w:p w:rsidR="00CE3816" w:rsidRPr="00CE3816" w:rsidRDefault="00CE3816" w:rsidP="00C61E23">
            <w:pPr>
              <w:jc w:val="center"/>
              <w:rPr>
                <w:bCs/>
                <w:iCs/>
                <w:sz w:val="24"/>
                <w:szCs w:val="24"/>
              </w:rPr>
            </w:pPr>
            <w:r w:rsidRPr="00CE3816">
              <w:rPr>
                <w:bCs/>
                <w:iCs/>
                <w:sz w:val="24"/>
                <w:szCs w:val="24"/>
              </w:rPr>
              <w:t>34</w:t>
            </w:r>
          </w:p>
        </w:tc>
        <w:tc>
          <w:tcPr>
            <w:tcW w:w="1382" w:type="dxa"/>
          </w:tcPr>
          <w:p w:rsidR="00CE3816" w:rsidRPr="00CE3816" w:rsidRDefault="00CE3816" w:rsidP="00C61E23">
            <w:pPr>
              <w:jc w:val="center"/>
              <w:rPr>
                <w:bCs/>
                <w:iCs/>
                <w:sz w:val="24"/>
                <w:szCs w:val="24"/>
              </w:rPr>
            </w:pPr>
            <w:r w:rsidRPr="00CE3816">
              <w:rPr>
                <w:bCs/>
                <w:iCs/>
                <w:sz w:val="24"/>
                <w:szCs w:val="24"/>
              </w:rPr>
              <w:t>7/9</w:t>
            </w:r>
          </w:p>
        </w:tc>
        <w:tc>
          <w:tcPr>
            <w:tcW w:w="1615" w:type="dxa"/>
          </w:tcPr>
          <w:p w:rsidR="00CE3816" w:rsidRPr="00CE3816" w:rsidRDefault="00CE3816" w:rsidP="00C61E23">
            <w:pPr>
              <w:jc w:val="center"/>
              <w:rPr>
                <w:bCs/>
                <w:iCs/>
                <w:sz w:val="24"/>
                <w:szCs w:val="24"/>
              </w:rPr>
            </w:pPr>
            <w:r w:rsidRPr="00CE3816">
              <w:rPr>
                <w:bCs/>
                <w:iCs/>
                <w:sz w:val="24"/>
                <w:szCs w:val="24"/>
              </w:rPr>
              <w:t>47</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 xml:space="preserve">ДО </w:t>
            </w:r>
            <w:proofErr w:type="spellStart"/>
            <w:r w:rsidRPr="00CE3816">
              <w:rPr>
                <w:color w:val="000000"/>
                <w:sz w:val="24"/>
                <w:szCs w:val="24"/>
              </w:rPr>
              <w:t>Слободчиковская</w:t>
            </w:r>
            <w:proofErr w:type="spellEnd"/>
            <w:r w:rsidRPr="00CE3816">
              <w:rPr>
                <w:color w:val="000000"/>
                <w:sz w:val="24"/>
                <w:szCs w:val="24"/>
              </w:rPr>
              <w:t xml:space="preserve"> ООШ</w:t>
            </w:r>
          </w:p>
        </w:tc>
        <w:tc>
          <w:tcPr>
            <w:tcW w:w="1842" w:type="dxa"/>
          </w:tcPr>
          <w:p w:rsidR="00CE3816" w:rsidRPr="00CE3816" w:rsidRDefault="00CE3816" w:rsidP="00C61E23">
            <w:pPr>
              <w:jc w:val="center"/>
              <w:rPr>
                <w:bCs/>
                <w:iCs/>
                <w:sz w:val="24"/>
                <w:szCs w:val="24"/>
              </w:rPr>
            </w:pPr>
            <w:r w:rsidRPr="00CE3816">
              <w:rPr>
                <w:bCs/>
                <w:iCs/>
                <w:sz w:val="24"/>
                <w:szCs w:val="24"/>
              </w:rPr>
              <w:t>4</w:t>
            </w:r>
          </w:p>
        </w:tc>
        <w:tc>
          <w:tcPr>
            <w:tcW w:w="1595" w:type="dxa"/>
          </w:tcPr>
          <w:p w:rsidR="00CE3816" w:rsidRPr="00CE3816" w:rsidRDefault="00CE3816" w:rsidP="00C61E23">
            <w:pPr>
              <w:jc w:val="center"/>
              <w:rPr>
                <w:bCs/>
                <w:iCs/>
                <w:sz w:val="24"/>
                <w:szCs w:val="24"/>
              </w:rPr>
            </w:pPr>
            <w:r w:rsidRPr="00CE3816">
              <w:rPr>
                <w:bCs/>
                <w:iCs/>
                <w:sz w:val="24"/>
                <w:szCs w:val="24"/>
              </w:rPr>
              <w:t>14</w:t>
            </w:r>
          </w:p>
        </w:tc>
        <w:tc>
          <w:tcPr>
            <w:tcW w:w="1382" w:type="dxa"/>
          </w:tcPr>
          <w:p w:rsidR="00CE3816" w:rsidRPr="00CE3816" w:rsidRDefault="00CE3816" w:rsidP="00C61E23">
            <w:pPr>
              <w:jc w:val="center"/>
              <w:rPr>
                <w:bCs/>
                <w:iCs/>
                <w:sz w:val="24"/>
                <w:szCs w:val="24"/>
              </w:rPr>
            </w:pPr>
            <w:r w:rsidRPr="00CE3816">
              <w:rPr>
                <w:bCs/>
                <w:iCs/>
                <w:sz w:val="24"/>
                <w:szCs w:val="24"/>
              </w:rPr>
              <w:t>4/4</w:t>
            </w:r>
          </w:p>
        </w:tc>
        <w:tc>
          <w:tcPr>
            <w:tcW w:w="1615" w:type="dxa"/>
          </w:tcPr>
          <w:p w:rsidR="00CE3816" w:rsidRPr="00CE3816" w:rsidRDefault="00CE3816" w:rsidP="00C61E23">
            <w:pPr>
              <w:jc w:val="center"/>
              <w:rPr>
                <w:bCs/>
                <w:iCs/>
                <w:sz w:val="24"/>
                <w:szCs w:val="24"/>
              </w:rPr>
            </w:pPr>
            <w:r w:rsidRPr="00CE3816">
              <w:rPr>
                <w:bCs/>
                <w:iCs/>
                <w:sz w:val="24"/>
                <w:szCs w:val="24"/>
              </w:rPr>
              <w:t>57</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 xml:space="preserve">ДО </w:t>
            </w:r>
            <w:proofErr w:type="spellStart"/>
            <w:r w:rsidRPr="00CE3816">
              <w:rPr>
                <w:color w:val="000000"/>
                <w:sz w:val="24"/>
                <w:szCs w:val="24"/>
              </w:rPr>
              <w:t>Юрминская</w:t>
            </w:r>
            <w:proofErr w:type="spellEnd"/>
            <w:r w:rsidRPr="00CE3816">
              <w:rPr>
                <w:color w:val="000000"/>
                <w:sz w:val="24"/>
                <w:szCs w:val="24"/>
              </w:rPr>
              <w:t xml:space="preserve"> СОШ</w:t>
            </w:r>
          </w:p>
        </w:tc>
        <w:tc>
          <w:tcPr>
            <w:tcW w:w="1842" w:type="dxa"/>
          </w:tcPr>
          <w:p w:rsidR="00CE3816" w:rsidRPr="00CE3816" w:rsidRDefault="00CE3816" w:rsidP="00C61E23">
            <w:pPr>
              <w:jc w:val="center"/>
              <w:rPr>
                <w:bCs/>
                <w:iCs/>
                <w:sz w:val="24"/>
                <w:szCs w:val="24"/>
              </w:rPr>
            </w:pPr>
            <w:r w:rsidRPr="00CE3816">
              <w:rPr>
                <w:bCs/>
                <w:iCs/>
                <w:sz w:val="24"/>
                <w:szCs w:val="24"/>
              </w:rPr>
              <w:t>6</w:t>
            </w:r>
          </w:p>
        </w:tc>
        <w:tc>
          <w:tcPr>
            <w:tcW w:w="1595" w:type="dxa"/>
          </w:tcPr>
          <w:p w:rsidR="00CE3816" w:rsidRPr="00CE3816" w:rsidRDefault="00CE3816" w:rsidP="00C61E23">
            <w:pPr>
              <w:jc w:val="center"/>
              <w:rPr>
                <w:bCs/>
                <w:iCs/>
                <w:sz w:val="24"/>
                <w:szCs w:val="24"/>
              </w:rPr>
            </w:pPr>
            <w:r w:rsidRPr="00CE3816">
              <w:rPr>
                <w:bCs/>
                <w:iCs/>
                <w:sz w:val="24"/>
                <w:szCs w:val="24"/>
              </w:rPr>
              <w:t>12</w:t>
            </w:r>
          </w:p>
        </w:tc>
        <w:tc>
          <w:tcPr>
            <w:tcW w:w="1382" w:type="dxa"/>
          </w:tcPr>
          <w:p w:rsidR="00CE3816" w:rsidRPr="00CE3816" w:rsidRDefault="00CE3816" w:rsidP="00C61E23">
            <w:pPr>
              <w:jc w:val="center"/>
              <w:rPr>
                <w:bCs/>
                <w:iCs/>
                <w:sz w:val="24"/>
                <w:szCs w:val="24"/>
              </w:rPr>
            </w:pPr>
            <w:r w:rsidRPr="00CE3816">
              <w:rPr>
                <w:bCs/>
                <w:iCs/>
                <w:sz w:val="24"/>
                <w:szCs w:val="24"/>
              </w:rPr>
              <w:t>2/2</w:t>
            </w:r>
          </w:p>
        </w:tc>
        <w:tc>
          <w:tcPr>
            <w:tcW w:w="1615" w:type="dxa"/>
          </w:tcPr>
          <w:p w:rsidR="00CE3816" w:rsidRPr="00CE3816" w:rsidRDefault="00CE3816" w:rsidP="00C61E23">
            <w:pPr>
              <w:jc w:val="center"/>
              <w:rPr>
                <w:bCs/>
                <w:iCs/>
                <w:sz w:val="24"/>
                <w:szCs w:val="24"/>
              </w:rPr>
            </w:pPr>
            <w:r w:rsidRPr="00CE3816">
              <w:rPr>
                <w:bCs/>
                <w:iCs/>
                <w:sz w:val="24"/>
                <w:szCs w:val="24"/>
              </w:rPr>
              <w:t>33</w:t>
            </w:r>
          </w:p>
        </w:tc>
      </w:tr>
      <w:tr w:rsidR="00CE3816" w:rsidRPr="00CE3816" w:rsidTr="00C61E23">
        <w:tc>
          <w:tcPr>
            <w:tcW w:w="2802" w:type="dxa"/>
          </w:tcPr>
          <w:p w:rsidR="00CE3816" w:rsidRPr="00CE3816" w:rsidRDefault="00CE3816" w:rsidP="00C61E23">
            <w:pPr>
              <w:rPr>
                <w:color w:val="000000"/>
                <w:sz w:val="24"/>
                <w:szCs w:val="24"/>
              </w:rPr>
            </w:pPr>
            <w:r w:rsidRPr="00CE3816">
              <w:rPr>
                <w:color w:val="000000"/>
                <w:sz w:val="24"/>
                <w:szCs w:val="24"/>
              </w:rPr>
              <w:t xml:space="preserve">ГКП </w:t>
            </w:r>
            <w:proofErr w:type="spellStart"/>
            <w:r w:rsidRPr="00CE3816">
              <w:rPr>
                <w:color w:val="000000"/>
                <w:sz w:val="24"/>
                <w:szCs w:val="24"/>
              </w:rPr>
              <w:t>Новопетровская</w:t>
            </w:r>
            <w:proofErr w:type="spellEnd"/>
            <w:r w:rsidRPr="00CE3816">
              <w:rPr>
                <w:color w:val="000000"/>
                <w:sz w:val="24"/>
                <w:szCs w:val="24"/>
              </w:rPr>
              <w:t xml:space="preserve"> СОШ</w:t>
            </w:r>
          </w:p>
        </w:tc>
        <w:tc>
          <w:tcPr>
            <w:tcW w:w="1842" w:type="dxa"/>
          </w:tcPr>
          <w:p w:rsidR="00CE3816" w:rsidRPr="00CE3816" w:rsidRDefault="00CE3816" w:rsidP="00C61E23">
            <w:pPr>
              <w:jc w:val="center"/>
              <w:rPr>
                <w:bCs/>
                <w:iCs/>
                <w:sz w:val="24"/>
                <w:szCs w:val="24"/>
              </w:rPr>
            </w:pPr>
            <w:r w:rsidRPr="00CE3816">
              <w:rPr>
                <w:bCs/>
                <w:iCs/>
                <w:sz w:val="24"/>
                <w:szCs w:val="24"/>
              </w:rPr>
              <w:t>3</w:t>
            </w:r>
          </w:p>
        </w:tc>
        <w:tc>
          <w:tcPr>
            <w:tcW w:w="1595" w:type="dxa"/>
          </w:tcPr>
          <w:p w:rsidR="00CE3816" w:rsidRPr="00CE3816" w:rsidRDefault="00CE3816" w:rsidP="00C61E23">
            <w:pPr>
              <w:jc w:val="center"/>
              <w:rPr>
                <w:bCs/>
                <w:iCs/>
                <w:sz w:val="24"/>
                <w:szCs w:val="24"/>
              </w:rPr>
            </w:pPr>
            <w:r w:rsidRPr="00CE3816">
              <w:rPr>
                <w:bCs/>
                <w:iCs/>
                <w:sz w:val="24"/>
                <w:szCs w:val="24"/>
              </w:rPr>
              <w:t>9</w:t>
            </w:r>
          </w:p>
        </w:tc>
        <w:tc>
          <w:tcPr>
            <w:tcW w:w="1382" w:type="dxa"/>
          </w:tcPr>
          <w:p w:rsidR="00CE3816" w:rsidRPr="00CE3816" w:rsidRDefault="00CE3816" w:rsidP="00C61E23">
            <w:pPr>
              <w:jc w:val="center"/>
              <w:rPr>
                <w:bCs/>
                <w:iCs/>
                <w:sz w:val="24"/>
                <w:szCs w:val="24"/>
              </w:rPr>
            </w:pPr>
            <w:r w:rsidRPr="00CE3816">
              <w:rPr>
                <w:bCs/>
                <w:iCs/>
                <w:sz w:val="24"/>
                <w:szCs w:val="24"/>
              </w:rPr>
              <w:t>1/0</w:t>
            </w:r>
          </w:p>
        </w:tc>
        <w:tc>
          <w:tcPr>
            <w:tcW w:w="1615" w:type="dxa"/>
          </w:tcPr>
          <w:p w:rsidR="00CE3816" w:rsidRPr="00CE3816" w:rsidRDefault="00CE3816" w:rsidP="00C61E23">
            <w:pPr>
              <w:jc w:val="center"/>
              <w:rPr>
                <w:bCs/>
                <w:iCs/>
                <w:sz w:val="24"/>
                <w:szCs w:val="24"/>
              </w:rPr>
            </w:pPr>
            <w:r w:rsidRPr="00CE3816">
              <w:rPr>
                <w:bCs/>
                <w:iCs/>
                <w:sz w:val="24"/>
                <w:szCs w:val="24"/>
              </w:rPr>
              <w:t>11</w:t>
            </w:r>
          </w:p>
        </w:tc>
      </w:tr>
      <w:tr w:rsidR="00CE3816" w:rsidRPr="00CE3816" w:rsidTr="00C61E23">
        <w:tc>
          <w:tcPr>
            <w:tcW w:w="2802" w:type="dxa"/>
            <w:vAlign w:val="center"/>
          </w:tcPr>
          <w:p w:rsidR="00CE3816" w:rsidRPr="00CE3816" w:rsidRDefault="00CE3816" w:rsidP="00C61E23">
            <w:pPr>
              <w:jc w:val="center"/>
              <w:rPr>
                <w:color w:val="000000"/>
                <w:sz w:val="24"/>
                <w:szCs w:val="24"/>
              </w:rPr>
            </w:pPr>
            <w:r w:rsidRPr="00CE3816">
              <w:rPr>
                <w:color w:val="000000"/>
                <w:sz w:val="24"/>
                <w:szCs w:val="24"/>
              </w:rPr>
              <w:t>Итого:</w:t>
            </w:r>
          </w:p>
        </w:tc>
        <w:tc>
          <w:tcPr>
            <w:tcW w:w="1842" w:type="dxa"/>
          </w:tcPr>
          <w:p w:rsidR="00CE3816" w:rsidRPr="00CE3816" w:rsidRDefault="00CE3816" w:rsidP="00C61E23">
            <w:pPr>
              <w:jc w:val="center"/>
              <w:rPr>
                <w:bCs/>
                <w:iCs/>
                <w:sz w:val="24"/>
                <w:szCs w:val="24"/>
              </w:rPr>
            </w:pPr>
          </w:p>
        </w:tc>
        <w:tc>
          <w:tcPr>
            <w:tcW w:w="1595" w:type="dxa"/>
          </w:tcPr>
          <w:p w:rsidR="00CE3816" w:rsidRPr="00CE3816" w:rsidRDefault="00CE3816" w:rsidP="00C61E23">
            <w:pPr>
              <w:jc w:val="center"/>
              <w:rPr>
                <w:bCs/>
                <w:iCs/>
                <w:sz w:val="24"/>
                <w:szCs w:val="24"/>
              </w:rPr>
            </w:pPr>
            <w:r w:rsidRPr="00CE3816">
              <w:rPr>
                <w:bCs/>
                <w:iCs/>
                <w:sz w:val="24"/>
                <w:szCs w:val="24"/>
              </w:rPr>
              <w:t>188</w:t>
            </w:r>
          </w:p>
        </w:tc>
        <w:tc>
          <w:tcPr>
            <w:tcW w:w="1382" w:type="dxa"/>
          </w:tcPr>
          <w:p w:rsidR="00CE3816" w:rsidRPr="00CE3816" w:rsidRDefault="00CE3816" w:rsidP="00C61E23">
            <w:pPr>
              <w:jc w:val="center"/>
              <w:rPr>
                <w:bCs/>
                <w:iCs/>
                <w:sz w:val="24"/>
                <w:szCs w:val="24"/>
              </w:rPr>
            </w:pPr>
            <w:r w:rsidRPr="00CE3816">
              <w:rPr>
                <w:bCs/>
                <w:iCs/>
                <w:sz w:val="24"/>
                <w:szCs w:val="24"/>
              </w:rPr>
              <w:t>35/26</w:t>
            </w:r>
          </w:p>
        </w:tc>
        <w:tc>
          <w:tcPr>
            <w:tcW w:w="1615" w:type="dxa"/>
          </w:tcPr>
          <w:p w:rsidR="00CE3816" w:rsidRPr="00CE3816" w:rsidRDefault="00CE3816" w:rsidP="00C61E23">
            <w:pPr>
              <w:jc w:val="center"/>
              <w:rPr>
                <w:bCs/>
                <w:iCs/>
                <w:sz w:val="24"/>
                <w:szCs w:val="24"/>
              </w:rPr>
            </w:pPr>
            <w:r w:rsidRPr="00CE3816">
              <w:rPr>
                <w:bCs/>
                <w:iCs/>
                <w:sz w:val="24"/>
                <w:szCs w:val="24"/>
              </w:rPr>
              <w:t>32</w:t>
            </w:r>
          </w:p>
        </w:tc>
      </w:tr>
    </w:tbl>
    <w:p w:rsidR="004A6D79" w:rsidRDefault="00CE3816" w:rsidP="004A6D79">
      <w:pPr>
        <w:spacing w:after="0" w:line="240" w:lineRule="auto"/>
        <w:jc w:val="both"/>
        <w:rPr>
          <w:rFonts w:ascii="Times New Roman" w:hAnsi="Times New Roman" w:cs="Times New Roman"/>
          <w:b/>
          <w:sz w:val="24"/>
          <w:szCs w:val="24"/>
        </w:rPr>
      </w:pPr>
      <w:r w:rsidRPr="00CE3816">
        <w:rPr>
          <w:rFonts w:ascii="Times New Roman" w:hAnsi="Times New Roman" w:cs="Times New Roman"/>
          <w:b/>
          <w:sz w:val="24"/>
          <w:szCs w:val="24"/>
        </w:rPr>
        <w:t>Выводы:</w:t>
      </w:r>
    </w:p>
    <w:p w:rsidR="00CE3816" w:rsidRPr="00CE3816" w:rsidRDefault="00CE3816" w:rsidP="004A6D79">
      <w:pPr>
        <w:spacing w:after="0" w:line="240" w:lineRule="auto"/>
        <w:jc w:val="both"/>
        <w:rPr>
          <w:rFonts w:ascii="Times New Roman" w:hAnsi="Times New Roman" w:cs="Times New Roman"/>
          <w:sz w:val="24"/>
          <w:szCs w:val="24"/>
        </w:rPr>
      </w:pPr>
      <w:r w:rsidRPr="00CE3816">
        <w:rPr>
          <w:rFonts w:ascii="Times New Roman" w:hAnsi="Times New Roman" w:cs="Times New Roman"/>
          <w:sz w:val="24"/>
          <w:szCs w:val="24"/>
        </w:rPr>
        <w:t xml:space="preserve">Большая часть дошкольников принимают участие в конкурсах на муниципальном уровне - 77%. На втором месте конкурсы всероссийского и международного уровней через сеть Интернет - 32%: </w:t>
      </w:r>
      <w:proofErr w:type="spellStart"/>
      <w:r w:rsidRPr="00CE3816">
        <w:rPr>
          <w:rFonts w:ascii="Times New Roman" w:hAnsi="Times New Roman" w:cs="Times New Roman"/>
          <w:sz w:val="24"/>
          <w:szCs w:val="24"/>
        </w:rPr>
        <w:t>интернет-олимпиады</w:t>
      </w:r>
      <w:proofErr w:type="spellEnd"/>
      <w:r w:rsidRPr="00CE3816">
        <w:rPr>
          <w:rFonts w:ascii="Times New Roman" w:hAnsi="Times New Roman" w:cs="Times New Roman"/>
          <w:sz w:val="24"/>
          <w:szCs w:val="24"/>
        </w:rPr>
        <w:t xml:space="preserve"> по русскому языку, математике, окружающему миру; </w:t>
      </w:r>
      <w:proofErr w:type="spellStart"/>
      <w:r w:rsidRPr="00CE3816">
        <w:rPr>
          <w:rFonts w:ascii="Times New Roman" w:hAnsi="Times New Roman" w:cs="Times New Roman"/>
          <w:sz w:val="24"/>
          <w:szCs w:val="24"/>
        </w:rPr>
        <w:t>межпредметная</w:t>
      </w:r>
      <w:proofErr w:type="spellEnd"/>
      <w:r w:rsidRPr="00CE3816">
        <w:rPr>
          <w:rFonts w:ascii="Times New Roman" w:hAnsi="Times New Roman" w:cs="Times New Roman"/>
          <w:sz w:val="24"/>
          <w:szCs w:val="24"/>
        </w:rPr>
        <w:t xml:space="preserve"> олимпиада дошкольников; Лига эрудитов; Человек и природа. Качественные результаты участия дошкольники показывают в основном в дистанционных конкурсах (есть победители и призеры на всероссийском и международном уровнях уровне). В предметных интернет олимпиадах дошкольники занимают 1-3 места на школьном и муниципальном уровнях. </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xml:space="preserve">Кроме того, результатом работы с педагогами дошкольного образования в 2018-2019 учебном году стало: </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разработаны и утверждены: образовательная программа дошкольного образования; адаптированные образовательные программы для детей с ЗПР и ТНР;</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разработано и утверждено единое тематическое планирование по дошкольному образованию (для одно- и разновозрастных групп);</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внесены изменения в положения: о портфолио педагога; о консультативно-методическом пункте;</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составлена памятка для педагогов дошкольного и начального образования по вопросам преемственности математического образования;</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даны рекомендации по работе над проектами;</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t>- созданы на сайте ОУ (раздел ДОУ) 12 электронных портфолио педагогов дошкольного образования (35%);</w:t>
      </w:r>
    </w:p>
    <w:p w:rsidR="00CE3816" w:rsidRPr="00CE3816" w:rsidRDefault="00CE3816" w:rsidP="004A6D79">
      <w:pPr>
        <w:spacing w:after="0" w:line="240" w:lineRule="auto"/>
        <w:ind w:firstLine="709"/>
        <w:jc w:val="both"/>
        <w:rPr>
          <w:rFonts w:ascii="Times New Roman" w:hAnsi="Times New Roman" w:cs="Times New Roman"/>
          <w:sz w:val="24"/>
          <w:szCs w:val="24"/>
        </w:rPr>
      </w:pPr>
      <w:r w:rsidRPr="00CE3816">
        <w:rPr>
          <w:rFonts w:ascii="Times New Roman" w:hAnsi="Times New Roman" w:cs="Times New Roman"/>
          <w:sz w:val="24"/>
          <w:szCs w:val="24"/>
        </w:rPr>
        <w:lastRenderedPageBreak/>
        <w:t xml:space="preserve">- создан на сайте ОУ (раздел ДОУ) раздел "Методкабинет", где размещены материалы педагогов-победителей конкурсов педагогического мастерства, в том числе 4 конкурсных </w:t>
      </w:r>
      <w:proofErr w:type="spellStart"/>
      <w:r w:rsidRPr="00CE3816">
        <w:rPr>
          <w:rFonts w:ascii="Times New Roman" w:hAnsi="Times New Roman" w:cs="Times New Roman"/>
          <w:sz w:val="24"/>
          <w:szCs w:val="24"/>
        </w:rPr>
        <w:t>видеозанятия</w:t>
      </w:r>
      <w:proofErr w:type="spellEnd"/>
      <w:r w:rsidRPr="00CE3816">
        <w:rPr>
          <w:rFonts w:ascii="Times New Roman" w:hAnsi="Times New Roman" w:cs="Times New Roman"/>
          <w:sz w:val="24"/>
          <w:szCs w:val="24"/>
        </w:rPr>
        <w:t xml:space="preserve">. </w:t>
      </w:r>
    </w:p>
    <w:p w:rsidR="00CE3816" w:rsidRPr="004A6D79" w:rsidRDefault="00CE3816" w:rsidP="004A6D79">
      <w:pPr>
        <w:spacing w:after="0" w:line="240" w:lineRule="auto"/>
        <w:jc w:val="both"/>
        <w:rPr>
          <w:rFonts w:ascii="Times New Roman" w:hAnsi="Times New Roman" w:cs="Times New Roman"/>
          <w:sz w:val="24"/>
          <w:szCs w:val="24"/>
        </w:rPr>
      </w:pPr>
      <w:r>
        <w:rPr>
          <w:b/>
        </w:rPr>
        <w:tab/>
      </w:r>
      <w:r w:rsidRPr="004A6D79">
        <w:rPr>
          <w:rFonts w:ascii="Times New Roman" w:hAnsi="Times New Roman" w:cs="Times New Roman"/>
          <w:b/>
          <w:sz w:val="24"/>
          <w:szCs w:val="24"/>
        </w:rPr>
        <w:t>Проблемными для воспитателей остаются вопросы:</w:t>
      </w:r>
    </w:p>
    <w:p w:rsidR="00CE3816" w:rsidRPr="004A6D79" w:rsidRDefault="00CE3816" w:rsidP="004A6D79">
      <w:pPr>
        <w:pStyle w:val="20"/>
        <w:shd w:val="clear" w:color="auto" w:fill="auto"/>
        <w:spacing w:line="240" w:lineRule="auto"/>
        <w:jc w:val="both"/>
        <w:rPr>
          <w:rFonts w:ascii="Times New Roman" w:hAnsi="Times New Roman" w:cs="Times New Roman"/>
          <w:sz w:val="24"/>
          <w:szCs w:val="24"/>
        </w:rPr>
      </w:pPr>
      <w:r w:rsidRPr="004A6D79">
        <w:rPr>
          <w:rFonts w:ascii="Times New Roman" w:hAnsi="Times New Roman" w:cs="Times New Roman"/>
          <w:b/>
          <w:sz w:val="24"/>
          <w:szCs w:val="24"/>
        </w:rPr>
        <w:t>-</w:t>
      </w:r>
      <w:r w:rsidRPr="004A6D79">
        <w:rPr>
          <w:rFonts w:ascii="Times New Roman" w:hAnsi="Times New Roman" w:cs="Times New Roman"/>
          <w:sz w:val="24"/>
          <w:szCs w:val="24"/>
        </w:rPr>
        <w:t xml:space="preserve"> развитие связной речи дошкольников, звукопроизношение;</w:t>
      </w:r>
    </w:p>
    <w:p w:rsidR="00CE3816" w:rsidRPr="004A6D79" w:rsidRDefault="00CE3816" w:rsidP="004A6D79">
      <w:pPr>
        <w:pStyle w:val="20"/>
        <w:shd w:val="clear" w:color="auto" w:fill="auto"/>
        <w:spacing w:line="240" w:lineRule="auto"/>
        <w:jc w:val="both"/>
        <w:rPr>
          <w:rFonts w:ascii="Times New Roman" w:hAnsi="Times New Roman" w:cs="Times New Roman"/>
          <w:sz w:val="24"/>
          <w:szCs w:val="24"/>
        </w:rPr>
      </w:pPr>
      <w:r w:rsidRPr="004A6D79">
        <w:rPr>
          <w:rFonts w:ascii="Times New Roman" w:hAnsi="Times New Roman" w:cs="Times New Roman"/>
          <w:sz w:val="24"/>
          <w:szCs w:val="24"/>
        </w:rPr>
        <w:t>- активность родителей в работе групп дошкольного образования;</w:t>
      </w:r>
    </w:p>
    <w:p w:rsidR="00CE3816" w:rsidRPr="004A6D79" w:rsidRDefault="00CE3816" w:rsidP="004A6D79">
      <w:pPr>
        <w:pStyle w:val="20"/>
        <w:shd w:val="clear" w:color="auto" w:fill="auto"/>
        <w:spacing w:line="240" w:lineRule="auto"/>
        <w:jc w:val="both"/>
        <w:rPr>
          <w:rFonts w:ascii="Times New Roman" w:hAnsi="Times New Roman" w:cs="Times New Roman"/>
          <w:sz w:val="24"/>
          <w:szCs w:val="24"/>
        </w:rPr>
      </w:pPr>
      <w:r w:rsidRPr="004A6D79">
        <w:rPr>
          <w:rFonts w:ascii="Times New Roman" w:hAnsi="Times New Roman" w:cs="Times New Roman"/>
          <w:sz w:val="24"/>
          <w:szCs w:val="24"/>
        </w:rPr>
        <w:t>- организация проектной деятельности дошкольников;</w:t>
      </w:r>
    </w:p>
    <w:p w:rsidR="00CE3816" w:rsidRPr="004A6D79" w:rsidRDefault="00CE3816" w:rsidP="004A6D79">
      <w:pPr>
        <w:pStyle w:val="20"/>
        <w:shd w:val="clear" w:color="auto" w:fill="auto"/>
        <w:spacing w:line="240" w:lineRule="auto"/>
        <w:jc w:val="both"/>
        <w:rPr>
          <w:rFonts w:ascii="Times New Roman" w:hAnsi="Times New Roman" w:cs="Times New Roman"/>
          <w:sz w:val="24"/>
          <w:szCs w:val="24"/>
        </w:rPr>
      </w:pPr>
      <w:r w:rsidRPr="004A6D79">
        <w:rPr>
          <w:rFonts w:ascii="Times New Roman" w:hAnsi="Times New Roman" w:cs="Times New Roman"/>
          <w:sz w:val="24"/>
          <w:szCs w:val="24"/>
        </w:rPr>
        <w:t xml:space="preserve">- работа с родителями по </w:t>
      </w:r>
      <w:proofErr w:type="spellStart"/>
      <w:r w:rsidRPr="004A6D79">
        <w:rPr>
          <w:rFonts w:ascii="Times New Roman" w:hAnsi="Times New Roman" w:cs="Times New Roman"/>
          <w:sz w:val="24"/>
          <w:szCs w:val="24"/>
        </w:rPr>
        <w:t>здоровьесбережению</w:t>
      </w:r>
      <w:proofErr w:type="spellEnd"/>
      <w:r w:rsidRPr="004A6D79">
        <w:rPr>
          <w:rFonts w:ascii="Times New Roman" w:hAnsi="Times New Roman" w:cs="Times New Roman"/>
          <w:sz w:val="24"/>
          <w:szCs w:val="24"/>
        </w:rPr>
        <w:t>, в связи с повышением уровня заболеваемости дошкольников за последний год.</w:t>
      </w:r>
    </w:p>
    <w:p w:rsidR="00CE3816" w:rsidRPr="004A6D79" w:rsidRDefault="00CE3816" w:rsidP="004A6D79">
      <w:pPr>
        <w:pStyle w:val="20"/>
        <w:shd w:val="clear" w:color="auto" w:fill="auto"/>
        <w:spacing w:line="240" w:lineRule="auto"/>
        <w:jc w:val="both"/>
        <w:rPr>
          <w:rFonts w:ascii="Times New Roman" w:hAnsi="Times New Roman" w:cs="Times New Roman"/>
          <w:b/>
          <w:sz w:val="24"/>
          <w:szCs w:val="24"/>
        </w:rPr>
      </w:pPr>
      <w:r w:rsidRPr="004A6D79">
        <w:rPr>
          <w:rFonts w:ascii="Times New Roman" w:hAnsi="Times New Roman" w:cs="Times New Roman"/>
          <w:b/>
          <w:sz w:val="24"/>
          <w:szCs w:val="24"/>
        </w:rPr>
        <w:t>Задачи:</w:t>
      </w:r>
    </w:p>
    <w:p w:rsidR="00CE3816" w:rsidRPr="004A6D79" w:rsidRDefault="00CE3816" w:rsidP="004A6D79">
      <w:pPr>
        <w:pStyle w:val="20"/>
        <w:shd w:val="clear" w:color="auto" w:fill="auto"/>
        <w:spacing w:line="240" w:lineRule="auto"/>
        <w:jc w:val="both"/>
        <w:rPr>
          <w:rFonts w:ascii="Times New Roman" w:hAnsi="Times New Roman" w:cs="Times New Roman"/>
          <w:sz w:val="24"/>
          <w:szCs w:val="24"/>
        </w:rPr>
      </w:pPr>
      <w:r w:rsidRPr="004A6D79">
        <w:rPr>
          <w:rFonts w:ascii="Times New Roman" w:hAnsi="Times New Roman" w:cs="Times New Roman"/>
          <w:sz w:val="24"/>
          <w:szCs w:val="24"/>
        </w:rPr>
        <w:t>1. Развивать компетентность воспитателей по работе над развитием связной речи дошкольников.</w:t>
      </w:r>
    </w:p>
    <w:p w:rsidR="00CE3816" w:rsidRPr="004A6D79" w:rsidRDefault="00CE3816" w:rsidP="004A6D79">
      <w:pPr>
        <w:pStyle w:val="20"/>
        <w:shd w:val="clear" w:color="auto" w:fill="auto"/>
        <w:spacing w:line="240" w:lineRule="auto"/>
        <w:jc w:val="both"/>
        <w:rPr>
          <w:rFonts w:ascii="Times New Roman" w:hAnsi="Times New Roman" w:cs="Times New Roman"/>
          <w:sz w:val="24"/>
          <w:szCs w:val="24"/>
        </w:rPr>
      </w:pPr>
      <w:r w:rsidRPr="004A6D79">
        <w:rPr>
          <w:rFonts w:ascii="Times New Roman" w:hAnsi="Times New Roman" w:cs="Times New Roman"/>
          <w:sz w:val="24"/>
          <w:szCs w:val="24"/>
        </w:rPr>
        <w:t>2. Вовлекать родителей в образовательный процесс групп дошкольного образования через проектную деятельность.</w:t>
      </w:r>
    </w:p>
    <w:p w:rsidR="00CE3816" w:rsidRPr="004A6D79" w:rsidRDefault="00CE3816" w:rsidP="004A6D79">
      <w:pPr>
        <w:pStyle w:val="20"/>
        <w:shd w:val="clear" w:color="auto" w:fill="auto"/>
        <w:spacing w:line="240" w:lineRule="auto"/>
        <w:jc w:val="both"/>
        <w:rPr>
          <w:rFonts w:ascii="Times New Roman" w:hAnsi="Times New Roman" w:cs="Times New Roman"/>
          <w:sz w:val="24"/>
          <w:szCs w:val="24"/>
        </w:rPr>
      </w:pPr>
      <w:r w:rsidRPr="004A6D79">
        <w:rPr>
          <w:rFonts w:ascii="Times New Roman" w:hAnsi="Times New Roman" w:cs="Times New Roman"/>
          <w:sz w:val="24"/>
          <w:szCs w:val="24"/>
        </w:rPr>
        <w:t>3.Создавать условия для формирования ценностного отношения детей к своему здоровью.</w:t>
      </w:r>
    </w:p>
    <w:p w:rsidR="00CE3816" w:rsidRPr="004A6D79" w:rsidRDefault="00CE3816" w:rsidP="004A6D79">
      <w:pPr>
        <w:pStyle w:val="a6"/>
        <w:ind w:left="0"/>
        <w:jc w:val="both"/>
      </w:pPr>
    </w:p>
    <w:p w:rsidR="00E51C8C" w:rsidRPr="00E51C8C" w:rsidRDefault="00E51C8C" w:rsidP="00E51C8C">
      <w:pPr>
        <w:spacing w:after="0" w:line="240" w:lineRule="auto"/>
        <w:jc w:val="center"/>
        <w:rPr>
          <w:rFonts w:ascii="Times New Roman" w:hAnsi="Times New Roman" w:cs="Times New Roman"/>
          <w:b/>
          <w:sz w:val="24"/>
          <w:szCs w:val="24"/>
        </w:rPr>
      </w:pPr>
      <w:r w:rsidRPr="00E51C8C">
        <w:rPr>
          <w:rFonts w:ascii="Times New Roman" w:hAnsi="Times New Roman" w:cs="Times New Roman"/>
          <w:b/>
          <w:sz w:val="24"/>
          <w:szCs w:val="24"/>
        </w:rPr>
        <w:t xml:space="preserve">Анализ работы школьных библиотек </w:t>
      </w:r>
    </w:p>
    <w:p w:rsidR="00E51C8C" w:rsidRPr="00E51C8C" w:rsidRDefault="00E51C8C" w:rsidP="00E51C8C">
      <w:pPr>
        <w:spacing w:after="0" w:line="240" w:lineRule="auto"/>
        <w:jc w:val="center"/>
        <w:rPr>
          <w:rFonts w:ascii="Times New Roman" w:hAnsi="Times New Roman" w:cs="Times New Roman"/>
          <w:b/>
          <w:sz w:val="24"/>
          <w:szCs w:val="24"/>
        </w:rPr>
      </w:pPr>
      <w:r w:rsidRPr="00E51C8C">
        <w:rPr>
          <w:rFonts w:ascii="Times New Roman" w:hAnsi="Times New Roman" w:cs="Times New Roman"/>
          <w:b/>
          <w:sz w:val="24"/>
          <w:szCs w:val="24"/>
        </w:rPr>
        <w:t>за 2018-2019 учебный год</w:t>
      </w:r>
      <w:bookmarkStart w:id="0" w:name="_GoBack"/>
      <w:bookmarkEnd w:id="0"/>
    </w:p>
    <w:p w:rsidR="00E51C8C" w:rsidRPr="00E51C8C" w:rsidRDefault="00E51C8C" w:rsidP="00E51C8C">
      <w:pPr>
        <w:pStyle w:val="Default"/>
      </w:pP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b/>
          <w:sz w:val="24"/>
          <w:szCs w:val="24"/>
          <w:u w:val="single"/>
        </w:rPr>
        <w:t xml:space="preserve">Цель: </w:t>
      </w:r>
      <w:r w:rsidRPr="00E51C8C">
        <w:rPr>
          <w:rFonts w:ascii="Times New Roman" w:hAnsi="Times New Roman" w:cs="Times New Roman"/>
          <w:sz w:val="24"/>
          <w:szCs w:val="24"/>
        </w:rPr>
        <w:t>анализ обеспеченности учебниками, взаимодействие библиотеки со школами, техническая оснащенность библиотек (кабинетов).</w:t>
      </w:r>
    </w:p>
    <w:p w:rsidR="00E51C8C" w:rsidRPr="00E51C8C" w:rsidRDefault="00E51C8C" w:rsidP="00E51C8C">
      <w:pPr>
        <w:spacing w:after="0" w:line="240" w:lineRule="auto"/>
        <w:jc w:val="both"/>
        <w:rPr>
          <w:rFonts w:ascii="Times New Roman" w:hAnsi="Times New Roman" w:cs="Times New Roman"/>
          <w:b/>
          <w:sz w:val="24"/>
          <w:szCs w:val="24"/>
        </w:rPr>
      </w:pPr>
      <w:r w:rsidRPr="00E51C8C">
        <w:rPr>
          <w:rFonts w:ascii="Times New Roman" w:hAnsi="Times New Roman" w:cs="Times New Roman"/>
          <w:b/>
          <w:sz w:val="24"/>
          <w:szCs w:val="24"/>
        </w:rPr>
        <w:t>Задачи:</w:t>
      </w:r>
    </w:p>
    <w:p w:rsidR="00E51C8C" w:rsidRPr="00E51C8C" w:rsidRDefault="00E51C8C" w:rsidP="00E51C8C">
      <w:pPr>
        <w:pStyle w:val="a6"/>
        <w:ind w:left="0"/>
        <w:jc w:val="both"/>
      </w:pPr>
      <w:r w:rsidRPr="00E51C8C">
        <w:t>1.Активизировать читательскую активность у школьников, совершенствовать формы библиотечной работы с целью  приобщения обучающихся  к книге, чтению.</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 xml:space="preserve">2.Продолжить работу над комплектованием библиотеки учебными пособиями, книжными изданиями для содействия учебно-воспитательного процесса.  </w:t>
      </w:r>
    </w:p>
    <w:p w:rsidR="00E51C8C" w:rsidRPr="00E51C8C" w:rsidRDefault="00E51C8C" w:rsidP="00E51C8C">
      <w:pPr>
        <w:spacing w:after="0" w:line="240" w:lineRule="auto"/>
        <w:rPr>
          <w:rFonts w:ascii="Times New Roman" w:hAnsi="Times New Roman" w:cs="Times New Roman"/>
          <w:sz w:val="24"/>
          <w:szCs w:val="24"/>
        </w:rPr>
      </w:pPr>
      <w:r w:rsidRPr="00E51C8C">
        <w:rPr>
          <w:rFonts w:ascii="Times New Roman" w:hAnsi="Times New Roman" w:cs="Times New Roman"/>
          <w:sz w:val="24"/>
          <w:szCs w:val="24"/>
        </w:rPr>
        <w:t>3.Регулярно и своевременно пополнять страничку школьной библиотеки на сайте школы.</w:t>
      </w:r>
    </w:p>
    <w:p w:rsidR="00E51C8C" w:rsidRPr="00E51C8C" w:rsidRDefault="00E51C8C" w:rsidP="00E51C8C">
      <w:pPr>
        <w:spacing w:after="0" w:line="240" w:lineRule="auto"/>
        <w:rPr>
          <w:rFonts w:ascii="Times New Roman" w:hAnsi="Times New Roman" w:cs="Times New Roman"/>
          <w:sz w:val="24"/>
          <w:szCs w:val="24"/>
        </w:rPr>
      </w:pPr>
    </w:p>
    <w:p w:rsidR="00E51C8C" w:rsidRPr="00E51C8C" w:rsidRDefault="00E51C8C" w:rsidP="00E51C8C">
      <w:pPr>
        <w:spacing w:after="0" w:line="240" w:lineRule="auto"/>
        <w:ind w:firstLine="567"/>
        <w:jc w:val="both"/>
        <w:rPr>
          <w:rFonts w:ascii="Times New Roman" w:hAnsi="Times New Roman" w:cs="Times New Roman"/>
          <w:sz w:val="24"/>
          <w:szCs w:val="24"/>
        </w:rPr>
      </w:pPr>
      <w:r w:rsidRPr="00E51C8C">
        <w:rPr>
          <w:rFonts w:ascii="Times New Roman" w:hAnsi="Times New Roman" w:cs="Times New Roman"/>
          <w:sz w:val="24"/>
          <w:szCs w:val="24"/>
        </w:rPr>
        <w:t>Основными функциями библиотек являются: образовательная, информационная и культурная. Приоритетными направлениями школьных библиотек остаются информационная и методическая поддержка учебно-методического процесса.</w:t>
      </w:r>
    </w:p>
    <w:p w:rsidR="00E51C8C" w:rsidRPr="00E51C8C" w:rsidRDefault="00E51C8C" w:rsidP="00E51C8C">
      <w:pPr>
        <w:spacing w:after="0" w:line="240" w:lineRule="auto"/>
        <w:ind w:firstLine="567"/>
        <w:jc w:val="both"/>
        <w:rPr>
          <w:rFonts w:ascii="Times New Roman" w:hAnsi="Times New Roman" w:cs="Times New Roman"/>
          <w:sz w:val="24"/>
          <w:szCs w:val="24"/>
        </w:rPr>
      </w:pPr>
      <w:r w:rsidRPr="00E51C8C">
        <w:rPr>
          <w:rFonts w:ascii="Times New Roman" w:hAnsi="Times New Roman" w:cs="Times New Roman"/>
          <w:sz w:val="24"/>
          <w:szCs w:val="24"/>
        </w:rPr>
        <w:t>Комплектование библиотек происходит с помощью обменного фонда и целевым заказом учебников. Учителя, ученики своевременно получают свежую информацию о поступлениях новой учебной и художественной литературы. При комплектовании книжного фонда учитывается потребность литературы по программе и внеклассному чтению.</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 xml:space="preserve">     Библиотечное обслуживание осуществляется в соответствии с «Положением о школьной библиотеке». Читатели получают во временное пользование печатные издания из фонда библиотек, пользуются справочной литературой, ведется подбор литературы к различным рода мероприятиям. В библиотеках систематически ведется дневник работы, в котором учитываются сведения о количестве и составе читателей.</w:t>
      </w:r>
    </w:p>
    <w:p w:rsidR="00E51C8C" w:rsidRPr="00E51C8C" w:rsidRDefault="00E51C8C" w:rsidP="00E51C8C">
      <w:pPr>
        <w:spacing w:after="0" w:line="240" w:lineRule="auto"/>
        <w:rPr>
          <w:rFonts w:ascii="Times New Roman" w:hAnsi="Times New Roman" w:cs="Times New Roman"/>
          <w:sz w:val="24"/>
          <w:szCs w:val="24"/>
        </w:rPr>
      </w:pPr>
      <w:r w:rsidRPr="00E51C8C">
        <w:rPr>
          <w:rFonts w:ascii="Times New Roman" w:hAnsi="Times New Roman" w:cs="Times New Roman"/>
          <w:sz w:val="24"/>
          <w:szCs w:val="24"/>
        </w:rPr>
        <w:t>Ведется работа по сохранности фонда:</w:t>
      </w:r>
    </w:p>
    <w:p w:rsidR="00E51C8C" w:rsidRPr="00E51C8C" w:rsidRDefault="00E51C8C" w:rsidP="00E51C8C">
      <w:pPr>
        <w:numPr>
          <w:ilvl w:val="0"/>
          <w:numId w:val="1"/>
        </w:numPr>
        <w:spacing w:after="0" w:line="240" w:lineRule="auto"/>
        <w:rPr>
          <w:rFonts w:ascii="Times New Roman" w:hAnsi="Times New Roman" w:cs="Times New Roman"/>
          <w:sz w:val="24"/>
          <w:szCs w:val="24"/>
        </w:rPr>
      </w:pPr>
      <w:r w:rsidRPr="00E51C8C">
        <w:rPr>
          <w:rFonts w:ascii="Times New Roman" w:hAnsi="Times New Roman" w:cs="Times New Roman"/>
          <w:sz w:val="24"/>
          <w:szCs w:val="24"/>
        </w:rPr>
        <w:t>систематический контроль над своевременным возвращением в библиотеку выданных изданий;</w:t>
      </w:r>
    </w:p>
    <w:p w:rsidR="00E51C8C" w:rsidRPr="00E51C8C" w:rsidRDefault="00E51C8C" w:rsidP="00E51C8C">
      <w:pPr>
        <w:numPr>
          <w:ilvl w:val="0"/>
          <w:numId w:val="1"/>
        </w:numPr>
        <w:spacing w:after="0" w:line="240" w:lineRule="auto"/>
        <w:rPr>
          <w:rFonts w:ascii="Times New Roman" w:hAnsi="Times New Roman" w:cs="Times New Roman"/>
          <w:sz w:val="24"/>
          <w:szCs w:val="24"/>
        </w:rPr>
      </w:pPr>
      <w:r w:rsidRPr="00E51C8C">
        <w:rPr>
          <w:rFonts w:ascii="Times New Roman" w:hAnsi="Times New Roman" w:cs="Times New Roman"/>
          <w:sz w:val="24"/>
          <w:szCs w:val="24"/>
        </w:rPr>
        <w:t>организация работы по мелкому ремонту и переплету изданий с привлечением библиотечного актива;</w:t>
      </w:r>
    </w:p>
    <w:p w:rsidR="00E51C8C" w:rsidRPr="00E51C8C" w:rsidRDefault="00E51C8C" w:rsidP="00E51C8C">
      <w:pPr>
        <w:numPr>
          <w:ilvl w:val="0"/>
          <w:numId w:val="1"/>
        </w:numPr>
        <w:spacing w:after="0" w:line="240" w:lineRule="auto"/>
        <w:rPr>
          <w:rFonts w:ascii="Times New Roman" w:hAnsi="Times New Roman" w:cs="Times New Roman"/>
          <w:sz w:val="24"/>
          <w:szCs w:val="24"/>
        </w:rPr>
      </w:pPr>
      <w:r w:rsidRPr="00E51C8C">
        <w:rPr>
          <w:rFonts w:ascii="Times New Roman" w:hAnsi="Times New Roman" w:cs="Times New Roman"/>
          <w:sz w:val="24"/>
          <w:szCs w:val="24"/>
        </w:rPr>
        <w:t>обеспечение требуемого режима систематизированного хранения и сохранности библиотечного фонда.</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В библиотеках имеется научно-популярная, справочная, художественная литература для детей; педагогическая и методическая литература для педагогических работников; учебники и учебные пособия.</w:t>
      </w:r>
    </w:p>
    <w:p w:rsidR="00E51C8C" w:rsidRDefault="00E51C8C" w:rsidP="00E51C8C">
      <w:pPr>
        <w:spacing w:after="0" w:line="240" w:lineRule="auto"/>
        <w:rPr>
          <w:rFonts w:ascii="Times New Roman" w:hAnsi="Times New Roman" w:cs="Times New Roman"/>
          <w:b/>
          <w:bCs/>
          <w:sz w:val="24"/>
          <w:szCs w:val="24"/>
        </w:rPr>
      </w:pPr>
    </w:p>
    <w:p w:rsidR="00E51C8C" w:rsidRDefault="00E51C8C" w:rsidP="00E51C8C">
      <w:pPr>
        <w:spacing w:after="0" w:line="240" w:lineRule="auto"/>
        <w:rPr>
          <w:rFonts w:ascii="Times New Roman" w:hAnsi="Times New Roman" w:cs="Times New Roman"/>
          <w:b/>
          <w:bCs/>
          <w:sz w:val="24"/>
          <w:szCs w:val="24"/>
        </w:rPr>
      </w:pPr>
    </w:p>
    <w:p w:rsidR="00E51C8C" w:rsidRPr="00E51C8C" w:rsidRDefault="00E51C8C" w:rsidP="00E51C8C">
      <w:pPr>
        <w:spacing w:after="0" w:line="240" w:lineRule="auto"/>
        <w:rPr>
          <w:rFonts w:ascii="Times New Roman" w:hAnsi="Times New Roman" w:cs="Times New Roman"/>
          <w:sz w:val="24"/>
          <w:szCs w:val="24"/>
        </w:rPr>
      </w:pPr>
      <w:r w:rsidRPr="00E51C8C">
        <w:rPr>
          <w:rFonts w:ascii="Times New Roman" w:hAnsi="Times New Roman" w:cs="Times New Roman"/>
          <w:b/>
          <w:bCs/>
          <w:sz w:val="24"/>
          <w:szCs w:val="24"/>
        </w:rPr>
        <w:lastRenderedPageBreak/>
        <w:t>Показатели библиотечной статистики</w:t>
      </w:r>
    </w:p>
    <w:tbl>
      <w:tblPr>
        <w:tblStyle w:val="a5"/>
        <w:tblW w:w="0" w:type="auto"/>
        <w:tblLook w:val="04A0"/>
      </w:tblPr>
      <w:tblGrid>
        <w:gridCol w:w="3115"/>
        <w:gridCol w:w="3115"/>
        <w:gridCol w:w="3115"/>
      </w:tblGrid>
      <w:tr w:rsidR="00E51C8C" w:rsidRPr="00E51C8C" w:rsidTr="00F84B1F">
        <w:tc>
          <w:tcPr>
            <w:tcW w:w="3115" w:type="dxa"/>
          </w:tcPr>
          <w:p w:rsidR="00E51C8C" w:rsidRPr="00E51C8C" w:rsidRDefault="00E51C8C" w:rsidP="00E51C8C">
            <w:pPr>
              <w:jc w:val="center"/>
              <w:rPr>
                <w:sz w:val="24"/>
                <w:szCs w:val="24"/>
              </w:rPr>
            </w:pPr>
            <w:r w:rsidRPr="00E51C8C">
              <w:rPr>
                <w:sz w:val="24"/>
                <w:szCs w:val="24"/>
              </w:rPr>
              <w:t>Общий фонд</w:t>
            </w:r>
          </w:p>
        </w:tc>
        <w:tc>
          <w:tcPr>
            <w:tcW w:w="3115" w:type="dxa"/>
          </w:tcPr>
          <w:p w:rsidR="00E51C8C" w:rsidRPr="00E51C8C" w:rsidRDefault="00E51C8C" w:rsidP="00E51C8C">
            <w:pPr>
              <w:jc w:val="center"/>
              <w:rPr>
                <w:sz w:val="24"/>
                <w:szCs w:val="24"/>
              </w:rPr>
            </w:pPr>
            <w:r w:rsidRPr="00E51C8C">
              <w:rPr>
                <w:sz w:val="24"/>
                <w:szCs w:val="24"/>
              </w:rPr>
              <w:t>Всего учебников</w:t>
            </w:r>
          </w:p>
        </w:tc>
        <w:tc>
          <w:tcPr>
            <w:tcW w:w="3115" w:type="dxa"/>
          </w:tcPr>
          <w:p w:rsidR="00E51C8C" w:rsidRPr="00E51C8C" w:rsidRDefault="00E51C8C" w:rsidP="00E51C8C">
            <w:pPr>
              <w:jc w:val="center"/>
              <w:rPr>
                <w:sz w:val="24"/>
                <w:szCs w:val="24"/>
              </w:rPr>
            </w:pPr>
            <w:r w:rsidRPr="00E51C8C">
              <w:rPr>
                <w:sz w:val="24"/>
                <w:szCs w:val="24"/>
              </w:rPr>
              <w:t xml:space="preserve">Всего </w:t>
            </w:r>
            <w:proofErr w:type="spellStart"/>
            <w:r w:rsidRPr="00E51C8C">
              <w:rPr>
                <w:sz w:val="24"/>
                <w:szCs w:val="24"/>
              </w:rPr>
              <w:t>эл</w:t>
            </w:r>
            <w:proofErr w:type="spellEnd"/>
            <w:r w:rsidRPr="00E51C8C">
              <w:rPr>
                <w:sz w:val="24"/>
                <w:szCs w:val="24"/>
              </w:rPr>
              <w:t>. изданий</w:t>
            </w:r>
          </w:p>
        </w:tc>
      </w:tr>
      <w:tr w:rsidR="00E51C8C" w:rsidRPr="00E51C8C" w:rsidTr="00F84B1F">
        <w:tc>
          <w:tcPr>
            <w:tcW w:w="3115" w:type="dxa"/>
          </w:tcPr>
          <w:p w:rsidR="00E51C8C" w:rsidRPr="00E51C8C" w:rsidRDefault="00E51C8C" w:rsidP="00E51C8C">
            <w:pPr>
              <w:jc w:val="center"/>
              <w:rPr>
                <w:sz w:val="24"/>
                <w:szCs w:val="24"/>
              </w:rPr>
            </w:pPr>
            <w:r w:rsidRPr="00E51C8C">
              <w:rPr>
                <w:sz w:val="24"/>
                <w:szCs w:val="24"/>
              </w:rPr>
              <w:t>94573</w:t>
            </w:r>
          </w:p>
        </w:tc>
        <w:tc>
          <w:tcPr>
            <w:tcW w:w="3115" w:type="dxa"/>
          </w:tcPr>
          <w:p w:rsidR="00E51C8C" w:rsidRPr="00E51C8C" w:rsidRDefault="00E51C8C" w:rsidP="00E51C8C">
            <w:pPr>
              <w:jc w:val="center"/>
              <w:rPr>
                <w:sz w:val="24"/>
                <w:szCs w:val="24"/>
              </w:rPr>
            </w:pPr>
            <w:r w:rsidRPr="00E51C8C">
              <w:rPr>
                <w:sz w:val="24"/>
                <w:szCs w:val="24"/>
              </w:rPr>
              <w:t>60815</w:t>
            </w:r>
          </w:p>
        </w:tc>
        <w:tc>
          <w:tcPr>
            <w:tcW w:w="3115" w:type="dxa"/>
          </w:tcPr>
          <w:p w:rsidR="00E51C8C" w:rsidRPr="00E51C8C" w:rsidRDefault="00E51C8C" w:rsidP="00E51C8C">
            <w:pPr>
              <w:jc w:val="center"/>
              <w:rPr>
                <w:sz w:val="24"/>
                <w:szCs w:val="24"/>
              </w:rPr>
            </w:pPr>
            <w:r w:rsidRPr="00E51C8C">
              <w:rPr>
                <w:sz w:val="24"/>
                <w:szCs w:val="24"/>
              </w:rPr>
              <w:t>1124</w:t>
            </w:r>
          </w:p>
        </w:tc>
      </w:tr>
    </w:tbl>
    <w:p w:rsidR="00E51C8C" w:rsidRPr="00E51C8C" w:rsidRDefault="00E51C8C" w:rsidP="00E51C8C">
      <w:pPr>
        <w:spacing w:after="0" w:line="240" w:lineRule="auto"/>
        <w:rPr>
          <w:rFonts w:ascii="Times New Roman" w:hAnsi="Times New Roman" w:cs="Times New Roman"/>
          <w:sz w:val="24"/>
          <w:szCs w:val="24"/>
        </w:rPr>
      </w:pPr>
    </w:p>
    <w:p w:rsidR="00E51C8C" w:rsidRPr="00E51C8C" w:rsidRDefault="00E51C8C" w:rsidP="00E51C8C">
      <w:pPr>
        <w:spacing w:after="0" w:line="240" w:lineRule="auto"/>
        <w:rPr>
          <w:rFonts w:ascii="Times New Roman" w:hAnsi="Times New Roman" w:cs="Times New Roman"/>
          <w:sz w:val="24"/>
          <w:szCs w:val="24"/>
        </w:rPr>
      </w:pPr>
    </w:p>
    <w:tbl>
      <w:tblPr>
        <w:tblStyle w:val="a5"/>
        <w:tblW w:w="0" w:type="auto"/>
        <w:tblLook w:val="04A0"/>
      </w:tblPr>
      <w:tblGrid>
        <w:gridCol w:w="3115"/>
        <w:gridCol w:w="3115"/>
        <w:gridCol w:w="3115"/>
      </w:tblGrid>
      <w:tr w:rsidR="00E51C8C" w:rsidRPr="00E51C8C" w:rsidTr="00F84B1F">
        <w:tc>
          <w:tcPr>
            <w:tcW w:w="3115" w:type="dxa"/>
          </w:tcPr>
          <w:p w:rsidR="00E51C8C" w:rsidRPr="00E51C8C" w:rsidRDefault="00E51C8C" w:rsidP="00E51C8C">
            <w:pPr>
              <w:jc w:val="center"/>
              <w:rPr>
                <w:sz w:val="24"/>
                <w:szCs w:val="24"/>
              </w:rPr>
            </w:pPr>
            <w:r w:rsidRPr="00E51C8C">
              <w:rPr>
                <w:sz w:val="24"/>
                <w:szCs w:val="24"/>
              </w:rPr>
              <w:t>Книговыдача</w:t>
            </w:r>
          </w:p>
        </w:tc>
        <w:tc>
          <w:tcPr>
            <w:tcW w:w="3115" w:type="dxa"/>
          </w:tcPr>
          <w:p w:rsidR="00E51C8C" w:rsidRPr="00E51C8C" w:rsidRDefault="00E51C8C" w:rsidP="00E51C8C">
            <w:pPr>
              <w:jc w:val="center"/>
              <w:rPr>
                <w:sz w:val="24"/>
                <w:szCs w:val="24"/>
              </w:rPr>
            </w:pPr>
            <w:r w:rsidRPr="00E51C8C">
              <w:rPr>
                <w:sz w:val="24"/>
                <w:szCs w:val="24"/>
              </w:rPr>
              <w:t>Число посещений</w:t>
            </w:r>
          </w:p>
        </w:tc>
        <w:tc>
          <w:tcPr>
            <w:tcW w:w="3115" w:type="dxa"/>
          </w:tcPr>
          <w:p w:rsidR="00E51C8C" w:rsidRPr="00E51C8C" w:rsidRDefault="00E51C8C" w:rsidP="00E51C8C">
            <w:pPr>
              <w:jc w:val="center"/>
              <w:rPr>
                <w:sz w:val="24"/>
                <w:szCs w:val="24"/>
              </w:rPr>
            </w:pPr>
            <w:r w:rsidRPr="00E51C8C">
              <w:rPr>
                <w:sz w:val="24"/>
                <w:szCs w:val="24"/>
              </w:rPr>
              <w:t>Всего читателей</w:t>
            </w:r>
          </w:p>
        </w:tc>
      </w:tr>
      <w:tr w:rsidR="00E51C8C" w:rsidRPr="00E51C8C" w:rsidTr="00F84B1F">
        <w:tc>
          <w:tcPr>
            <w:tcW w:w="3115" w:type="dxa"/>
          </w:tcPr>
          <w:p w:rsidR="00E51C8C" w:rsidRPr="00E51C8C" w:rsidRDefault="00E51C8C" w:rsidP="00E51C8C">
            <w:pPr>
              <w:jc w:val="center"/>
              <w:rPr>
                <w:sz w:val="24"/>
                <w:szCs w:val="24"/>
              </w:rPr>
            </w:pPr>
            <w:r w:rsidRPr="00E51C8C">
              <w:rPr>
                <w:sz w:val="24"/>
                <w:szCs w:val="24"/>
              </w:rPr>
              <w:t>33027</w:t>
            </w:r>
          </w:p>
        </w:tc>
        <w:tc>
          <w:tcPr>
            <w:tcW w:w="3115" w:type="dxa"/>
          </w:tcPr>
          <w:p w:rsidR="00E51C8C" w:rsidRPr="00E51C8C" w:rsidRDefault="00E51C8C" w:rsidP="00E51C8C">
            <w:pPr>
              <w:jc w:val="center"/>
              <w:rPr>
                <w:sz w:val="24"/>
                <w:szCs w:val="24"/>
              </w:rPr>
            </w:pPr>
            <w:r w:rsidRPr="00E51C8C">
              <w:rPr>
                <w:sz w:val="24"/>
                <w:szCs w:val="24"/>
              </w:rPr>
              <w:t>15840</w:t>
            </w:r>
          </w:p>
        </w:tc>
        <w:tc>
          <w:tcPr>
            <w:tcW w:w="3115" w:type="dxa"/>
          </w:tcPr>
          <w:p w:rsidR="00E51C8C" w:rsidRPr="00E51C8C" w:rsidRDefault="00E51C8C" w:rsidP="00E51C8C">
            <w:pPr>
              <w:jc w:val="center"/>
              <w:rPr>
                <w:sz w:val="24"/>
                <w:szCs w:val="24"/>
              </w:rPr>
            </w:pPr>
            <w:r w:rsidRPr="00E51C8C">
              <w:rPr>
                <w:sz w:val="24"/>
                <w:szCs w:val="24"/>
              </w:rPr>
              <w:t>1547</w:t>
            </w:r>
          </w:p>
        </w:tc>
      </w:tr>
    </w:tbl>
    <w:p w:rsidR="00E51C8C" w:rsidRPr="00E51C8C" w:rsidRDefault="00E51C8C" w:rsidP="00E51C8C">
      <w:pPr>
        <w:spacing w:after="0" w:line="240" w:lineRule="auto"/>
        <w:rPr>
          <w:rFonts w:ascii="Times New Roman" w:hAnsi="Times New Roman" w:cs="Times New Roman"/>
          <w:b/>
          <w:sz w:val="24"/>
          <w:szCs w:val="24"/>
        </w:rPr>
      </w:pPr>
    </w:p>
    <w:p w:rsidR="00E51C8C" w:rsidRPr="00E51C8C" w:rsidRDefault="00E51C8C" w:rsidP="00E51C8C">
      <w:pPr>
        <w:spacing w:after="0" w:line="240" w:lineRule="auto"/>
        <w:rPr>
          <w:rFonts w:ascii="Times New Roman" w:hAnsi="Times New Roman" w:cs="Times New Roman"/>
          <w:b/>
          <w:sz w:val="24"/>
          <w:szCs w:val="24"/>
        </w:rPr>
      </w:pPr>
      <w:r w:rsidRPr="00E51C8C">
        <w:rPr>
          <w:rFonts w:ascii="Times New Roman" w:hAnsi="Times New Roman" w:cs="Times New Roman"/>
          <w:b/>
          <w:sz w:val="24"/>
          <w:szCs w:val="24"/>
        </w:rPr>
        <w:t>Работа с учебниками: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-формирование заказа на учебники федерального перечня;</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-прием фонда учебников на хранение;</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-учет учебного фонда (суммарный, индивидуальный, учет выдачи учебников);</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-инвентаризация учебного фонда, исключение морально устаревших и ветхих учебников;</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-организация работы по сохранности учебного фонда (меры по возмещению ущерба при утере или порче учебников по вине пользователей или в связи с недостачей, ремонт учебников, организация рейдов по сохранности и т.д.);</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-анализ учебного фонда, определение потребности в учебниках и печатных изданиях к новому учебному году;</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-выдача учебников;</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-осуществление обмена учебниками между школами района.</w:t>
      </w:r>
    </w:p>
    <w:p w:rsidR="00E51C8C" w:rsidRPr="00E51C8C" w:rsidRDefault="00E51C8C" w:rsidP="00E51C8C">
      <w:pPr>
        <w:spacing w:after="0" w:line="240" w:lineRule="auto"/>
        <w:jc w:val="both"/>
        <w:rPr>
          <w:rFonts w:ascii="Times New Roman" w:hAnsi="Times New Roman" w:cs="Times New Roman"/>
          <w:b/>
          <w:sz w:val="24"/>
          <w:szCs w:val="24"/>
        </w:rPr>
      </w:pPr>
      <w:r w:rsidRPr="00E51C8C">
        <w:rPr>
          <w:rFonts w:ascii="Times New Roman" w:hAnsi="Times New Roman" w:cs="Times New Roman"/>
          <w:b/>
          <w:sz w:val="24"/>
          <w:szCs w:val="24"/>
        </w:rPr>
        <w:t>Связь с учителями школы.</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Библиотека:</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-анализирует образовательные и информационные потребности учителя; учитывая запросы педагогов, знакомит их с руководящими материалами, новыми технологиями и методиками;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-информирует педагогов о новых поступлениях учебной литературы;</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-знакомит педагогов с новыми учебными изданиями;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-формирует заказ на учебную литературу совместно с педагогами;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-подбирает литературу в помощь педагогам для проведения родительских собраний, педсоветов;</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-информационно поддерживает творческую деятельность педагогов.</w:t>
      </w:r>
    </w:p>
    <w:p w:rsidR="00E51C8C" w:rsidRPr="00E51C8C" w:rsidRDefault="00E51C8C" w:rsidP="00E51C8C">
      <w:pPr>
        <w:spacing w:after="0" w:line="240" w:lineRule="auto"/>
        <w:jc w:val="both"/>
        <w:rPr>
          <w:rFonts w:ascii="Times New Roman" w:hAnsi="Times New Roman" w:cs="Times New Roman"/>
          <w:b/>
          <w:sz w:val="24"/>
          <w:szCs w:val="24"/>
        </w:rPr>
      </w:pPr>
      <w:r w:rsidRPr="00E51C8C">
        <w:rPr>
          <w:rFonts w:ascii="Times New Roman" w:hAnsi="Times New Roman" w:cs="Times New Roman"/>
          <w:b/>
          <w:sz w:val="24"/>
          <w:szCs w:val="24"/>
        </w:rPr>
        <w:t>Связь с родителями: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Библиотека:</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-предоставляет информационные ресурсы на различных видах носителей для самообразования пользователей;</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-предоставляет информацию об обеспеченности учебного процесса информационными материалами;</w:t>
      </w:r>
    </w:p>
    <w:p w:rsidR="00E51C8C" w:rsidRPr="00E51C8C" w:rsidRDefault="00E51C8C" w:rsidP="00E51C8C">
      <w:pPr>
        <w:spacing w:after="0" w:line="240" w:lineRule="auto"/>
        <w:rPr>
          <w:rFonts w:ascii="Times New Roman" w:hAnsi="Times New Roman" w:cs="Times New Roman"/>
          <w:sz w:val="24"/>
          <w:szCs w:val="24"/>
        </w:rPr>
      </w:pPr>
      <w:r w:rsidRPr="00E51C8C">
        <w:rPr>
          <w:rFonts w:ascii="Times New Roman" w:hAnsi="Times New Roman" w:cs="Times New Roman"/>
          <w:sz w:val="24"/>
          <w:szCs w:val="24"/>
        </w:rPr>
        <w:t>-принимает меры для обеспечения учебными материалами путем обмена с другими школами и заказа учебников.</w:t>
      </w:r>
    </w:p>
    <w:p w:rsidR="00E51C8C" w:rsidRPr="00E51C8C" w:rsidRDefault="00E51C8C" w:rsidP="00E51C8C">
      <w:pPr>
        <w:spacing w:after="0" w:line="240" w:lineRule="auto"/>
        <w:ind w:firstLine="567"/>
        <w:jc w:val="both"/>
        <w:rPr>
          <w:rFonts w:ascii="Times New Roman" w:hAnsi="Times New Roman" w:cs="Times New Roman"/>
          <w:sz w:val="24"/>
          <w:szCs w:val="24"/>
        </w:rPr>
      </w:pPr>
      <w:r w:rsidRPr="00E51C8C">
        <w:rPr>
          <w:rFonts w:ascii="Times New Roman" w:hAnsi="Times New Roman" w:cs="Times New Roman"/>
          <w:sz w:val="24"/>
          <w:szCs w:val="24"/>
        </w:rPr>
        <w:t>Мероприятия, проводимые библиотекой направлены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E51C8C" w:rsidRPr="00E51C8C" w:rsidRDefault="00E51C8C" w:rsidP="00E51C8C">
      <w:pPr>
        <w:spacing w:after="0" w:line="240" w:lineRule="auto"/>
        <w:rPr>
          <w:rFonts w:ascii="Times New Roman" w:hAnsi="Times New Roman" w:cs="Times New Roman"/>
          <w:b/>
          <w:sz w:val="24"/>
          <w:szCs w:val="24"/>
        </w:rPr>
      </w:pPr>
      <w:r w:rsidRPr="00E51C8C">
        <w:rPr>
          <w:rFonts w:ascii="Times New Roman" w:hAnsi="Times New Roman" w:cs="Times New Roman"/>
          <w:b/>
          <w:sz w:val="24"/>
          <w:szCs w:val="24"/>
        </w:rPr>
        <w:t>Наиболее значимые мероприятия библиотеки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В течение года в библиотеках оформлялись книжные выставки, посвященные знаменательным и памятным датам:</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 105-летию В.Ю. Драгунского</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-Ко дню матери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-Ко дню школьных библиотек</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-Ко дню Конституции РФ</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 74 годовщине победы ВОВ</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 xml:space="preserve">-К 100-летию со дня рождения Б. </w:t>
      </w:r>
      <w:proofErr w:type="spellStart"/>
      <w:r w:rsidRPr="00E51C8C">
        <w:rPr>
          <w:rFonts w:ascii="Times New Roman" w:hAnsi="Times New Roman" w:cs="Times New Roman"/>
          <w:sz w:val="24"/>
          <w:szCs w:val="24"/>
        </w:rPr>
        <w:t>Заходера</w:t>
      </w:r>
      <w:proofErr w:type="spellEnd"/>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 Международному дню семьи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 дню воинской славы России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lastRenderedPageBreak/>
        <w:t>-К дню Космонавтики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-Ко дню защитника Отечества</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-Ко дню полного освобождения Ленинграда от фашисткой блокады</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 220-летию со дня рождения А.С. Пушкина.</w:t>
      </w:r>
    </w:p>
    <w:p w:rsidR="00E51C8C" w:rsidRPr="00E51C8C" w:rsidRDefault="00E51C8C" w:rsidP="00E51C8C">
      <w:pPr>
        <w:spacing w:after="0" w:line="240" w:lineRule="auto"/>
        <w:jc w:val="both"/>
        <w:rPr>
          <w:rFonts w:ascii="Times New Roman" w:hAnsi="Times New Roman" w:cs="Times New Roman"/>
          <w:b/>
          <w:sz w:val="24"/>
          <w:szCs w:val="24"/>
        </w:rPr>
      </w:pPr>
      <w:r w:rsidRPr="00E51C8C">
        <w:rPr>
          <w:rFonts w:ascii="Times New Roman" w:hAnsi="Times New Roman" w:cs="Times New Roman"/>
          <w:b/>
          <w:sz w:val="24"/>
          <w:szCs w:val="24"/>
        </w:rPr>
        <w:t>Массовые мероприятия</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-Экскурсия в библиотеку</w:t>
      </w:r>
    </w:p>
    <w:p w:rsidR="00E51C8C" w:rsidRPr="00E51C8C" w:rsidRDefault="00E51C8C" w:rsidP="00E51C8C">
      <w:pPr>
        <w:spacing w:after="0" w:line="240" w:lineRule="auto"/>
        <w:jc w:val="both"/>
        <w:rPr>
          <w:rFonts w:ascii="Times New Roman" w:hAnsi="Times New Roman" w:cs="Times New Roman"/>
          <w:b/>
          <w:sz w:val="24"/>
          <w:szCs w:val="24"/>
        </w:rPr>
      </w:pPr>
      <w:r w:rsidRPr="00E51C8C">
        <w:rPr>
          <w:rFonts w:ascii="Times New Roman" w:hAnsi="Times New Roman" w:cs="Times New Roman"/>
          <w:sz w:val="24"/>
          <w:szCs w:val="24"/>
        </w:rPr>
        <w:t>-Акция «Возьмите стихи – это и есть моя жизнь»</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-Международный день школьных библиотек «История библиотеки»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w:t>
      </w:r>
      <w:proofErr w:type="spellStart"/>
      <w:r w:rsidRPr="00E51C8C">
        <w:rPr>
          <w:rFonts w:ascii="Times New Roman" w:hAnsi="Times New Roman" w:cs="Times New Roman"/>
          <w:sz w:val="24"/>
          <w:szCs w:val="24"/>
        </w:rPr>
        <w:t>Эко-марафон</w:t>
      </w:r>
      <w:proofErr w:type="spellEnd"/>
      <w:r w:rsidRPr="00E51C8C">
        <w:rPr>
          <w:rFonts w:ascii="Times New Roman" w:hAnsi="Times New Roman" w:cs="Times New Roman"/>
          <w:sz w:val="24"/>
          <w:szCs w:val="24"/>
        </w:rPr>
        <w:t xml:space="preserve"> «Сдай макулатуру – спаси дерево»</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 xml:space="preserve">-День </w:t>
      </w:r>
      <w:proofErr w:type="spellStart"/>
      <w:r w:rsidRPr="00E51C8C">
        <w:rPr>
          <w:rFonts w:ascii="Times New Roman" w:hAnsi="Times New Roman" w:cs="Times New Roman"/>
          <w:sz w:val="24"/>
          <w:szCs w:val="24"/>
        </w:rPr>
        <w:t>книгодарения</w:t>
      </w:r>
      <w:proofErr w:type="spellEnd"/>
      <w:r w:rsidRPr="00E51C8C">
        <w:rPr>
          <w:rFonts w:ascii="Times New Roman" w:hAnsi="Times New Roman" w:cs="Times New Roman"/>
          <w:sz w:val="24"/>
          <w:szCs w:val="24"/>
        </w:rPr>
        <w:t xml:space="preserve"> </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-Акция «Живая классика»</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 xml:space="preserve">-Международный  День </w:t>
      </w:r>
      <w:proofErr w:type="spellStart"/>
      <w:r w:rsidRPr="00E51C8C">
        <w:rPr>
          <w:rFonts w:ascii="Times New Roman" w:hAnsi="Times New Roman" w:cs="Times New Roman"/>
          <w:sz w:val="24"/>
          <w:szCs w:val="24"/>
        </w:rPr>
        <w:t>книгодарения</w:t>
      </w:r>
      <w:proofErr w:type="spellEnd"/>
      <w:r w:rsidRPr="00E51C8C">
        <w:rPr>
          <w:rFonts w:ascii="Times New Roman" w:hAnsi="Times New Roman" w:cs="Times New Roman"/>
          <w:sz w:val="24"/>
          <w:szCs w:val="24"/>
        </w:rPr>
        <w:t>. Акция «Подари книгу»</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w:t>
      </w:r>
      <w:proofErr w:type="spellStart"/>
      <w:r w:rsidRPr="00E51C8C">
        <w:rPr>
          <w:rFonts w:ascii="Times New Roman" w:hAnsi="Times New Roman" w:cs="Times New Roman"/>
          <w:sz w:val="24"/>
          <w:szCs w:val="24"/>
        </w:rPr>
        <w:t>Перфоманс</w:t>
      </w:r>
      <w:proofErr w:type="spellEnd"/>
      <w:r w:rsidRPr="00E51C8C">
        <w:rPr>
          <w:rFonts w:ascii="Times New Roman" w:hAnsi="Times New Roman" w:cs="Times New Roman"/>
          <w:sz w:val="24"/>
          <w:szCs w:val="24"/>
        </w:rPr>
        <w:t xml:space="preserve">. </w:t>
      </w:r>
      <w:proofErr w:type="spellStart"/>
      <w:r w:rsidRPr="00E51C8C">
        <w:rPr>
          <w:rFonts w:ascii="Times New Roman" w:hAnsi="Times New Roman" w:cs="Times New Roman"/>
          <w:sz w:val="24"/>
          <w:szCs w:val="24"/>
        </w:rPr>
        <w:t>Либмоб</w:t>
      </w:r>
      <w:proofErr w:type="spellEnd"/>
      <w:r w:rsidRPr="00E51C8C">
        <w:rPr>
          <w:rFonts w:ascii="Times New Roman" w:hAnsi="Times New Roman" w:cs="Times New Roman"/>
          <w:sz w:val="24"/>
          <w:szCs w:val="24"/>
        </w:rPr>
        <w:t xml:space="preserve"> «Читаю я! Читаем мы! Читают все!»</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w:t>
      </w:r>
      <w:proofErr w:type="spellStart"/>
      <w:r w:rsidRPr="00E51C8C">
        <w:rPr>
          <w:rFonts w:ascii="Times New Roman" w:hAnsi="Times New Roman" w:cs="Times New Roman"/>
          <w:sz w:val="24"/>
          <w:szCs w:val="24"/>
        </w:rPr>
        <w:t>Библиокафе</w:t>
      </w:r>
      <w:proofErr w:type="spellEnd"/>
      <w:r w:rsidRPr="00E51C8C">
        <w:rPr>
          <w:rFonts w:ascii="Times New Roman" w:hAnsi="Times New Roman" w:cs="Times New Roman"/>
          <w:sz w:val="24"/>
          <w:szCs w:val="24"/>
        </w:rPr>
        <w:t xml:space="preserve"> «Чтение – дело семейное».</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Традиционно школьные библиотеки проводят «Неделю детской книги», задачей которой является:</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-расширить кругозор, прививать любовь к чтению, к книгам.</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-развивать устную речь, память, мышление, любознательность, внимание.</w:t>
      </w:r>
    </w:p>
    <w:p w:rsidR="00E51C8C" w:rsidRPr="00E51C8C" w:rsidRDefault="00E51C8C" w:rsidP="00E51C8C">
      <w:pPr>
        <w:pStyle w:val="a7"/>
        <w:jc w:val="both"/>
        <w:rPr>
          <w:b/>
          <w:bCs/>
        </w:rPr>
      </w:pPr>
      <w:r w:rsidRPr="00E51C8C">
        <w:t xml:space="preserve">Важнейшим направлением деятельности библиотеки является </w:t>
      </w:r>
      <w:r w:rsidRPr="00E51C8C">
        <w:rPr>
          <w:b/>
          <w:bCs/>
        </w:rPr>
        <w:t>раскрытие фонда через выставки.</w:t>
      </w:r>
    </w:p>
    <w:p w:rsidR="00E51C8C" w:rsidRPr="00E51C8C" w:rsidRDefault="00E51C8C" w:rsidP="00E51C8C">
      <w:pPr>
        <w:spacing w:after="0" w:line="240" w:lineRule="auto"/>
        <w:jc w:val="both"/>
        <w:rPr>
          <w:rFonts w:ascii="Times New Roman" w:hAnsi="Times New Roman" w:cs="Times New Roman"/>
          <w:color w:val="000000"/>
          <w:sz w:val="24"/>
          <w:szCs w:val="24"/>
        </w:rPr>
      </w:pPr>
      <w:r w:rsidRPr="00E51C8C">
        <w:rPr>
          <w:rFonts w:ascii="Times New Roman" w:hAnsi="Times New Roman" w:cs="Times New Roman"/>
          <w:sz w:val="24"/>
          <w:szCs w:val="24"/>
        </w:rPr>
        <w:t xml:space="preserve">В школьных библиотеках реализуется </w:t>
      </w:r>
      <w:proofErr w:type="spellStart"/>
      <w:r w:rsidRPr="00E51C8C">
        <w:rPr>
          <w:rFonts w:ascii="Times New Roman" w:hAnsi="Times New Roman" w:cs="Times New Roman"/>
          <w:sz w:val="24"/>
          <w:szCs w:val="24"/>
        </w:rPr>
        <w:t>историко</w:t>
      </w:r>
      <w:proofErr w:type="spellEnd"/>
      <w:r w:rsidRPr="00E51C8C">
        <w:rPr>
          <w:rFonts w:ascii="Times New Roman" w:hAnsi="Times New Roman" w:cs="Times New Roman"/>
          <w:sz w:val="24"/>
          <w:szCs w:val="24"/>
        </w:rPr>
        <w:t xml:space="preserve"> – патриотическое воспитание, цель которого - пропаганда и изучение российской военной истории, военных подвигов российских солдат в Отечественных войнах и локальных конфликтах.</w:t>
      </w:r>
    </w:p>
    <w:p w:rsidR="00E51C8C" w:rsidRPr="00E51C8C" w:rsidRDefault="00E51C8C" w:rsidP="00E51C8C">
      <w:pPr>
        <w:spacing w:after="0" w:line="240" w:lineRule="auto"/>
        <w:jc w:val="both"/>
        <w:rPr>
          <w:rFonts w:ascii="Times New Roman" w:hAnsi="Times New Roman" w:cs="Times New Roman"/>
          <w:color w:val="000000"/>
          <w:sz w:val="24"/>
          <w:szCs w:val="24"/>
        </w:rPr>
      </w:pPr>
      <w:r w:rsidRPr="00E51C8C">
        <w:rPr>
          <w:rFonts w:ascii="Times New Roman" w:hAnsi="Times New Roman" w:cs="Times New Roman"/>
          <w:color w:val="000000"/>
          <w:sz w:val="24"/>
          <w:szCs w:val="24"/>
        </w:rPr>
        <w:t>-«День воинской славы России – 205 лет Бородинскому сражению»</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-Книжная выставка «О доблести, о мужестве, о славе»</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-«В дружбе народов единство России»</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 Викторина «23 февраля»</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-«Имя твое неизвестно, подвиг твой бессмертен»</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-«Наши памятные места».</w:t>
      </w:r>
    </w:p>
    <w:p w:rsidR="00E51C8C" w:rsidRPr="00E51C8C" w:rsidRDefault="00E51C8C" w:rsidP="00E51C8C">
      <w:pPr>
        <w:spacing w:after="0" w:line="240" w:lineRule="auto"/>
        <w:ind w:firstLine="567"/>
        <w:jc w:val="both"/>
        <w:rPr>
          <w:rFonts w:ascii="Times New Roman" w:hAnsi="Times New Roman" w:cs="Times New Roman"/>
          <w:sz w:val="24"/>
          <w:szCs w:val="24"/>
        </w:rPr>
      </w:pPr>
      <w:r w:rsidRPr="00E51C8C">
        <w:rPr>
          <w:rFonts w:ascii="Times New Roman" w:hAnsi="Times New Roman" w:cs="Times New Roman"/>
          <w:sz w:val="24"/>
          <w:szCs w:val="24"/>
        </w:rPr>
        <w:t>В библиотеках оформляются разнообразные выставки как к юбилейным и знаменательным датам, так и к различным месячникам, предметным и тематическим декадам. Также имеются постоянно действующие книжные выставки.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w:t>
      </w:r>
    </w:p>
    <w:p w:rsidR="00E51C8C" w:rsidRPr="00E51C8C" w:rsidRDefault="00E51C8C" w:rsidP="00E51C8C">
      <w:pPr>
        <w:spacing w:after="0" w:line="240" w:lineRule="auto"/>
        <w:jc w:val="both"/>
        <w:rPr>
          <w:rFonts w:ascii="Times New Roman" w:hAnsi="Times New Roman" w:cs="Times New Roman"/>
          <w:sz w:val="24"/>
          <w:szCs w:val="24"/>
        </w:rPr>
      </w:pPr>
      <w:r w:rsidRPr="00E51C8C">
        <w:rPr>
          <w:rFonts w:ascii="Times New Roman" w:hAnsi="Times New Roman" w:cs="Times New Roman"/>
          <w:sz w:val="24"/>
          <w:szCs w:val="24"/>
        </w:rPr>
        <w:t xml:space="preserve">Наглядные формы привлечения к чтению (книжные выставки, библиотечные плакаты, рекомендательные списки литературы и др.).                                                                                     </w:t>
      </w:r>
      <w:r w:rsidRPr="00E51C8C">
        <w:rPr>
          <w:rFonts w:ascii="Times New Roman" w:hAnsi="Times New Roman" w:cs="Times New Roman"/>
          <w:b/>
          <w:bCs/>
          <w:sz w:val="24"/>
          <w:szCs w:val="24"/>
          <w:u w:val="single"/>
        </w:rPr>
        <w:t>Книжные выставки:</w:t>
      </w:r>
      <w:r w:rsidRPr="00E51C8C">
        <w:rPr>
          <w:rFonts w:ascii="Times New Roman" w:hAnsi="Times New Roman" w:cs="Times New Roman"/>
          <w:sz w:val="24"/>
          <w:szCs w:val="24"/>
        </w:rPr>
        <w:t xml:space="preserve"> </w:t>
      </w:r>
      <w:r w:rsidRPr="00E51C8C">
        <w:rPr>
          <w:rFonts w:ascii="Times New Roman" w:hAnsi="Times New Roman" w:cs="Times New Roman"/>
          <w:color w:val="000000"/>
          <w:sz w:val="24"/>
          <w:szCs w:val="24"/>
        </w:rPr>
        <w:t xml:space="preserve">«День победы», </w:t>
      </w:r>
      <w:r w:rsidRPr="00E51C8C">
        <w:rPr>
          <w:rFonts w:ascii="Times New Roman" w:hAnsi="Times New Roman" w:cs="Times New Roman"/>
          <w:sz w:val="24"/>
          <w:szCs w:val="24"/>
        </w:rPr>
        <w:t xml:space="preserve"> </w:t>
      </w:r>
      <w:r w:rsidRPr="00E51C8C">
        <w:rPr>
          <w:rFonts w:ascii="Times New Roman" w:hAnsi="Times New Roman" w:cs="Times New Roman"/>
          <w:color w:val="000000"/>
          <w:sz w:val="24"/>
          <w:szCs w:val="24"/>
        </w:rPr>
        <w:t xml:space="preserve">«День конституции», </w:t>
      </w:r>
      <w:r w:rsidRPr="00E51C8C">
        <w:rPr>
          <w:rFonts w:ascii="Times New Roman" w:hAnsi="Times New Roman" w:cs="Times New Roman"/>
          <w:sz w:val="24"/>
          <w:szCs w:val="24"/>
        </w:rPr>
        <w:t xml:space="preserve">«О доблести, о мужестве, о славе», </w:t>
      </w:r>
      <w:r w:rsidRPr="00E51C8C">
        <w:rPr>
          <w:rFonts w:ascii="Times New Roman" w:hAnsi="Times New Roman" w:cs="Times New Roman"/>
          <w:color w:val="000000"/>
          <w:sz w:val="24"/>
          <w:szCs w:val="24"/>
        </w:rPr>
        <w:t xml:space="preserve">«День космонавтики», </w:t>
      </w:r>
      <w:r w:rsidRPr="00E51C8C">
        <w:rPr>
          <w:rFonts w:ascii="Times New Roman" w:hAnsi="Times New Roman" w:cs="Times New Roman"/>
          <w:sz w:val="24"/>
          <w:szCs w:val="24"/>
        </w:rPr>
        <w:t>«К 206 –</w:t>
      </w:r>
      <w:proofErr w:type="spellStart"/>
      <w:r w:rsidRPr="00E51C8C">
        <w:rPr>
          <w:rFonts w:ascii="Times New Roman" w:hAnsi="Times New Roman" w:cs="Times New Roman"/>
          <w:sz w:val="24"/>
          <w:szCs w:val="24"/>
        </w:rPr>
        <w:t>летию</w:t>
      </w:r>
      <w:proofErr w:type="spellEnd"/>
      <w:r w:rsidRPr="00E51C8C">
        <w:rPr>
          <w:rFonts w:ascii="Times New Roman" w:hAnsi="Times New Roman" w:cs="Times New Roman"/>
          <w:sz w:val="24"/>
          <w:szCs w:val="24"/>
        </w:rPr>
        <w:t xml:space="preserve"> Бородинского сражения», «Книги о маме», «Жизнь без вредных привычек», «Творчество И.Тургенева», «Помним, любим, чтим…» ,«Безопасное лето», «Сталинградской битве посвящается», обновление стенда « Наши юбиляры», «Наркомания и молодежь», «Ты знаешь закон?», «История Аромашевского района», «Что растет в моем краю?» и др.    </w:t>
      </w:r>
    </w:p>
    <w:p w:rsidR="00E51C8C" w:rsidRPr="00E51C8C" w:rsidRDefault="00E51C8C" w:rsidP="00E51C8C">
      <w:pPr>
        <w:spacing w:after="0" w:line="240" w:lineRule="auto"/>
        <w:ind w:firstLine="567"/>
        <w:jc w:val="both"/>
        <w:rPr>
          <w:rFonts w:ascii="Times New Roman" w:hAnsi="Times New Roman" w:cs="Times New Roman"/>
          <w:color w:val="000000"/>
          <w:sz w:val="24"/>
          <w:szCs w:val="24"/>
        </w:rPr>
      </w:pPr>
      <w:r w:rsidRPr="00E51C8C">
        <w:rPr>
          <w:rFonts w:ascii="Times New Roman" w:hAnsi="Times New Roman" w:cs="Times New Roman"/>
          <w:sz w:val="24"/>
          <w:szCs w:val="24"/>
        </w:rPr>
        <w:t xml:space="preserve">Кроме того,  материалы библиотеки активно использовались при подготовке и проведении  тематических часов: «День народного единства», «Память жертв Холокоста», «Блокадная книга» Даниила </w:t>
      </w:r>
      <w:proofErr w:type="spellStart"/>
      <w:r w:rsidRPr="00E51C8C">
        <w:rPr>
          <w:rFonts w:ascii="Times New Roman" w:hAnsi="Times New Roman" w:cs="Times New Roman"/>
          <w:sz w:val="24"/>
          <w:szCs w:val="24"/>
        </w:rPr>
        <w:t>Гранина</w:t>
      </w:r>
      <w:proofErr w:type="spellEnd"/>
      <w:r w:rsidRPr="00E51C8C">
        <w:rPr>
          <w:rFonts w:ascii="Times New Roman" w:hAnsi="Times New Roman" w:cs="Times New Roman"/>
          <w:sz w:val="24"/>
          <w:szCs w:val="24"/>
        </w:rPr>
        <w:t>», «Наследники Победы»,  «Узнай героя-земляка» и др. Учащиеся приняли участие в конкурсах чтецов: муниципальный и областной этапы конкурса «Живая классика», школьный конкурс чтецов «Живое слово», «О доблестях, о подвигах, о славе». Районный конкурс  стихотворений «Любите ли вы театр так, как люблю его я?»</w:t>
      </w:r>
    </w:p>
    <w:p w:rsidR="00E51C8C" w:rsidRPr="00E51C8C" w:rsidRDefault="00E51C8C" w:rsidP="00E51C8C">
      <w:pPr>
        <w:spacing w:after="0" w:line="240" w:lineRule="auto"/>
        <w:ind w:firstLine="567"/>
        <w:jc w:val="both"/>
        <w:rPr>
          <w:rFonts w:ascii="Times New Roman" w:hAnsi="Times New Roman" w:cs="Times New Roman"/>
          <w:sz w:val="24"/>
          <w:szCs w:val="24"/>
        </w:rPr>
      </w:pPr>
      <w:r w:rsidRPr="00E51C8C">
        <w:rPr>
          <w:rFonts w:ascii="Times New Roman" w:hAnsi="Times New Roman" w:cs="Times New Roman"/>
          <w:sz w:val="24"/>
          <w:szCs w:val="24"/>
        </w:rPr>
        <w:t xml:space="preserve">При активном участии школьных библиотек была проведена  </w:t>
      </w:r>
      <w:r w:rsidRPr="00E51C8C">
        <w:rPr>
          <w:rFonts w:ascii="Times New Roman" w:hAnsi="Times New Roman" w:cs="Times New Roman"/>
          <w:color w:val="000000"/>
          <w:sz w:val="24"/>
          <w:szCs w:val="24"/>
        </w:rPr>
        <w:t>неделя «Великое русское слово»,  посвященная  Году театра.</w:t>
      </w:r>
    </w:p>
    <w:p w:rsidR="00E51C8C" w:rsidRPr="00E51C8C" w:rsidRDefault="00E51C8C" w:rsidP="00E51C8C">
      <w:pPr>
        <w:spacing w:after="0" w:line="240" w:lineRule="auto"/>
        <w:ind w:firstLine="567"/>
        <w:jc w:val="both"/>
        <w:rPr>
          <w:rFonts w:ascii="Times New Roman" w:hAnsi="Times New Roman" w:cs="Times New Roman"/>
          <w:sz w:val="24"/>
          <w:szCs w:val="24"/>
        </w:rPr>
      </w:pPr>
      <w:r w:rsidRPr="00E51C8C">
        <w:rPr>
          <w:rFonts w:ascii="Times New Roman" w:hAnsi="Times New Roman" w:cs="Times New Roman"/>
          <w:sz w:val="24"/>
          <w:szCs w:val="24"/>
        </w:rPr>
        <w:t xml:space="preserve">Школьные библиотеки в течение года оказывали помощь учителям, классным руководителям в проведении массовых мероприятий, классных часов, предметных декад. </w:t>
      </w:r>
    </w:p>
    <w:p w:rsidR="00E51C8C" w:rsidRPr="00E51C8C" w:rsidRDefault="00E51C8C" w:rsidP="00E51C8C">
      <w:pPr>
        <w:pStyle w:val="aa"/>
        <w:ind w:firstLine="567"/>
        <w:jc w:val="both"/>
        <w:rPr>
          <w:rFonts w:ascii="Times New Roman" w:hAnsi="Times New Roman" w:cs="Times New Roman"/>
          <w:sz w:val="24"/>
          <w:szCs w:val="24"/>
        </w:rPr>
      </w:pPr>
      <w:r w:rsidRPr="00E51C8C">
        <w:rPr>
          <w:rFonts w:ascii="Times New Roman" w:hAnsi="Times New Roman" w:cs="Times New Roman"/>
          <w:sz w:val="24"/>
          <w:szCs w:val="24"/>
        </w:rPr>
        <w:lastRenderedPageBreak/>
        <w:t>В течение года школьные библиотекари работали с сайтом школы раздел «Библиотека», где обновлялась информация о библиотеке, размещались нормативные документы, проводился обзор библиотечных мероприятий.</w:t>
      </w:r>
    </w:p>
    <w:p w:rsidR="00E51C8C" w:rsidRPr="00E51C8C" w:rsidRDefault="00E51C8C" w:rsidP="00E51C8C">
      <w:pPr>
        <w:spacing w:after="0" w:line="240" w:lineRule="auto"/>
        <w:ind w:firstLine="567"/>
        <w:jc w:val="both"/>
        <w:rPr>
          <w:rFonts w:ascii="Times New Roman" w:hAnsi="Times New Roman" w:cs="Times New Roman"/>
          <w:sz w:val="24"/>
          <w:szCs w:val="24"/>
        </w:rPr>
      </w:pPr>
      <w:r w:rsidRPr="00E51C8C">
        <w:rPr>
          <w:rFonts w:ascii="Times New Roman" w:hAnsi="Times New Roman" w:cs="Times New Roman"/>
          <w:sz w:val="24"/>
          <w:szCs w:val="24"/>
        </w:rPr>
        <w:t>Материально-техническая база библиотеки находится на должном уровне. Во всех библиотеках имеются компьютеры, принтеры цветной/черно-белый, в доступности Интернет.</w:t>
      </w:r>
    </w:p>
    <w:p w:rsidR="00E51C8C" w:rsidRPr="00E51C8C" w:rsidRDefault="00E51C8C" w:rsidP="00E51C8C">
      <w:pPr>
        <w:spacing w:after="0" w:line="240" w:lineRule="auto"/>
        <w:jc w:val="both"/>
        <w:rPr>
          <w:rFonts w:ascii="Times New Roman" w:hAnsi="Times New Roman" w:cs="Times New Roman"/>
          <w:b/>
          <w:sz w:val="24"/>
          <w:szCs w:val="24"/>
        </w:rPr>
      </w:pPr>
      <w:r w:rsidRPr="00E51C8C">
        <w:rPr>
          <w:rFonts w:ascii="Times New Roman" w:hAnsi="Times New Roman" w:cs="Times New Roman"/>
          <w:b/>
          <w:sz w:val="24"/>
          <w:szCs w:val="24"/>
        </w:rPr>
        <w:t>Задачи на 2019-2020 учебный год:</w:t>
      </w:r>
    </w:p>
    <w:p w:rsidR="00E51C8C" w:rsidRPr="00E51C8C" w:rsidRDefault="00E51C8C" w:rsidP="00E51C8C">
      <w:pPr>
        <w:pStyle w:val="Default"/>
        <w:jc w:val="both"/>
        <w:rPr>
          <w:color w:val="auto"/>
        </w:rPr>
      </w:pPr>
      <w:r w:rsidRPr="00E51C8C">
        <w:rPr>
          <w:b/>
          <w:bCs/>
          <w:color w:val="auto"/>
        </w:rPr>
        <w:t>Цель</w:t>
      </w:r>
      <w:r w:rsidRPr="00E51C8C">
        <w:rPr>
          <w:color w:val="auto"/>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воспитание гражданственности, любви к окружающей природе, Родине, семье.</w:t>
      </w:r>
    </w:p>
    <w:p w:rsidR="00E51C8C" w:rsidRPr="00E51C8C" w:rsidRDefault="00E51C8C" w:rsidP="00E51C8C">
      <w:pPr>
        <w:pStyle w:val="Default"/>
        <w:jc w:val="both"/>
        <w:rPr>
          <w:b/>
          <w:color w:val="auto"/>
        </w:rPr>
      </w:pPr>
      <w:r w:rsidRPr="00E51C8C">
        <w:rPr>
          <w:b/>
          <w:color w:val="auto"/>
        </w:rPr>
        <w:t>Задачи:</w:t>
      </w:r>
    </w:p>
    <w:p w:rsidR="00E51C8C" w:rsidRPr="00E51C8C" w:rsidRDefault="00E51C8C" w:rsidP="00E51C8C">
      <w:pPr>
        <w:pStyle w:val="Default"/>
        <w:jc w:val="both"/>
        <w:rPr>
          <w:color w:val="auto"/>
        </w:rPr>
      </w:pPr>
      <w:r w:rsidRPr="00E51C8C">
        <w:rPr>
          <w:color w:val="auto"/>
        </w:rPr>
        <w:t xml:space="preserve">- Формирование качественного библиотечного фонда </w:t>
      </w:r>
    </w:p>
    <w:p w:rsidR="00E51C8C" w:rsidRPr="00E51C8C" w:rsidRDefault="00E51C8C" w:rsidP="00E51C8C">
      <w:pPr>
        <w:pStyle w:val="Default"/>
        <w:jc w:val="both"/>
        <w:rPr>
          <w:color w:val="auto"/>
        </w:rPr>
      </w:pPr>
      <w:r w:rsidRPr="00E51C8C">
        <w:rPr>
          <w:color w:val="auto"/>
        </w:rPr>
        <w:t>- Популяризация литературы с помощью индивидуальных и массовых форм работы</w:t>
      </w:r>
    </w:p>
    <w:p w:rsidR="00E51C8C" w:rsidRPr="00E51C8C" w:rsidRDefault="00E51C8C" w:rsidP="00E51C8C">
      <w:pPr>
        <w:pStyle w:val="Default"/>
        <w:jc w:val="both"/>
        <w:rPr>
          <w:color w:val="auto"/>
        </w:rPr>
      </w:pPr>
      <w:r w:rsidRPr="00E51C8C">
        <w:rPr>
          <w:color w:val="auto"/>
        </w:rPr>
        <w:t xml:space="preserve">- </w:t>
      </w:r>
      <w:r w:rsidRPr="00E51C8C">
        <w:rPr>
          <w:rFonts w:eastAsia="Times New Roman"/>
          <w:color w:val="333333"/>
        </w:rPr>
        <w:t>Активизировать читательскую активность,  находить новые формы приобщения  детей к чтению</w:t>
      </w:r>
      <w:r w:rsidRPr="00E51C8C">
        <w:rPr>
          <w:color w:val="auto"/>
        </w:rPr>
        <w:t xml:space="preserve"> </w:t>
      </w:r>
    </w:p>
    <w:p w:rsidR="00E51C8C" w:rsidRPr="00E51C8C" w:rsidRDefault="00E51C8C" w:rsidP="00E51C8C">
      <w:pPr>
        <w:pStyle w:val="Default"/>
        <w:jc w:val="both"/>
        <w:rPr>
          <w:color w:val="auto"/>
        </w:rPr>
      </w:pPr>
      <w:r w:rsidRPr="00E51C8C">
        <w:rPr>
          <w:color w:val="auto"/>
        </w:rPr>
        <w:t>- Совершенствование традиционных и освоение новых библиотечных технологий</w:t>
      </w:r>
    </w:p>
    <w:p w:rsidR="00E51C8C" w:rsidRDefault="00E51C8C" w:rsidP="00CE3816">
      <w:pPr>
        <w:spacing w:after="0" w:line="240" w:lineRule="auto"/>
        <w:jc w:val="center"/>
        <w:rPr>
          <w:rFonts w:ascii="Times New Roman" w:hAnsi="Times New Roman"/>
          <w:b/>
          <w:sz w:val="24"/>
          <w:szCs w:val="24"/>
        </w:rPr>
      </w:pPr>
    </w:p>
    <w:p w:rsidR="00CE3816" w:rsidRPr="00E51C8C" w:rsidRDefault="00CE3816" w:rsidP="00CE3816">
      <w:pPr>
        <w:spacing w:after="0" w:line="240" w:lineRule="auto"/>
        <w:jc w:val="center"/>
        <w:rPr>
          <w:rFonts w:ascii="Times New Roman" w:hAnsi="Times New Roman"/>
          <w:b/>
          <w:sz w:val="24"/>
          <w:szCs w:val="24"/>
        </w:rPr>
      </w:pPr>
      <w:r w:rsidRPr="00E51C8C">
        <w:rPr>
          <w:rFonts w:ascii="Times New Roman" w:hAnsi="Times New Roman"/>
          <w:b/>
          <w:sz w:val="24"/>
          <w:szCs w:val="24"/>
        </w:rPr>
        <w:t xml:space="preserve">Анализ работы </w:t>
      </w:r>
      <w:proofErr w:type="spellStart"/>
      <w:r w:rsidRPr="00E51C8C">
        <w:rPr>
          <w:rFonts w:ascii="Times New Roman" w:hAnsi="Times New Roman"/>
          <w:b/>
          <w:sz w:val="24"/>
          <w:szCs w:val="24"/>
        </w:rPr>
        <w:t>психолого-медико-педагогического</w:t>
      </w:r>
      <w:proofErr w:type="spellEnd"/>
      <w:r w:rsidRPr="00E51C8C">
        <w:rPr>
          <w:rFonts w:ascii="Times New Roman" w:hAnsi="Times New Roman"/>
          <w:b/>
          <w:sz w:val="24"/>
          <w:szCs w:val="24"/>
        </w:rPr>
        <w:t xml:space="preserve"> консилиума</w:t>
      </w:r>
    </w:p>
    <w:p w:rsidR="00CE3816" w:rsidRPr="00E51C8C" w:rsidRDefault="00CE3816" w:rsidP="00E51C8C">
      <w:pPr>
        <w:spacing w:after="0" w:line="240" w:lineRule="auto"/>
        <w:jc w:val="center"/>
        <w:rPr>
          <w:rFonts w:ascii="Times New Roman" w:hAnsi="Times New Roman"/>
          <w:sz w:val="24"/>
          <w:szCs w:val="24"/>
        </w:rPr>
      </w:pPr>
      <w:r w:rsidRPr="00E51C8C">
        <w:rPr>
          <w:rFonts w:ascii="Times New Roman" w:hAnsi="Times New Roman"/>
          <w:b/>
          <w:sz w:val="24"/>
          <w:szCs w:val="24"/>
        </w:rPr>
        <w:t>за 2018-2019 учебный год</w:t>
      </w:r>
    </w:p>
    <w:p w:rsidR="00CE3816" w:rsidRPr="00FF2A62" w:rsidRDefault="00CE3816" w:rsidP="00FF2A62">
      <w:pPr>
        <w:spacing w:after="0" w:line="240" w:lineRule="auto"/>
        <w:jc w:val="both"/>
        <w:rPr>
          <w:rFonts w:ascii="Times New Roman" w:hAnsi="Times New Roman" w:cs="Times New Roman"/>
          <w:b/>
          <w:sz w:val="24"/>
          <w:szCs w:val="24"/>
        </w:rPr>
      </w:pPr>
      <w:r w:rsidRPr="00FF2A62">
        <w:rPr>
          <w:rFonts w:ascii="Times New Roman" w:hAnsi="Times New Roman" w:cs="Times New Roman"/>
          <w:b/>
          <w:sz w:val="24"/>
          <w:szCs w:val="24"/>
        </w:rPr>
        <w:t xml:space="preserve">Цель </w:t>
      </w:r>
      <w:proofErr w:type="spellStart"/>
      <w:r w:rsidRPr="00FF2A62">
        <w:rPr>
          <w:rFonts w:ascii="Times New Roman" w:hAnsi="Times New Roman" w:cs="Times New Roman"/>
          <w:b/>
          <w:sz w:val="24"/>
          <w:szCs w:val="24"/>
        </w:rPr>
        <w:t>ПМПк</w:t>
      </w:r>
      <w:proofErr w:type="spellEnd"/>
      <w:r w:rsidRPr="00FF2A62">
        <w:rPr>
          <w:rFonts w:ascii="Times New Roman" w:hAnsi="Times New Roman" w:cs="Times New Roman"/>
          <w:b/>
          <w:sz w:val="24"/>
          <w:szCs w:val="24"/>
        </w:rPr>
        <w:t>:</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 xml:space="preserve">1. Обеспечение </w:t>
      </w:r>
      <w:proofErr w:type="spellStart"/>
      <w:r w:rsidRPr="00FF2A62">
        <w:rPr>
          <w:rFonts w:ascii="Times New Roman" w:hAnsi="Times New Roman" w:cs="Times New Roman"/>
          <w:sz w:val="24"/>
          <w:szCs w:val="24"/>
        </w:rPr>
        <w:t>диагностико-коррекционного</w:t>
      </w:r>
      <w:proofErr w:type="spellEnd"/>
      <w:r w:rsidRPr="00FF2A62">
        <w:rPr>
          <w:rFonts w:ascii="Times New Roman" w:hAnsi="Times New Roman" w:cs="Times New Roman"/>
          <w:sz w:val="24"/>
          <w:szCs w:val="24"/>
        </w:rPr>
        <w:t>, психолого-педагогического сопровождения обучающихся с отклонениями в развитии, исходя из реальных возможностей 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2. Своевременное оказание помощи учителям в обеспечении индивидуального и дифференцированного подхода в обучении учащихся и в выборе эффективных методических приёмов, изучение личности школьника.</w:t>
      </w:r>
    </w:p>
    <w:p w:rsidR="00CE3816" w:rsidRPr="00FF2A62" w:rsidRDefault="00CE3816" w:rsidP="00FF2A62">
      <w:pPr>
        <w:spacing w:after="0" w:line="240" w:lineRule="auto"/>
        <w:jc w:val="both"/>
        <w:rPr>
          <w:rFonts w:ascii="Times New Roman" w:hAnsi="Times New Roman" w:cs="Times New Roman"/>
          <w:b/>
          <w:sz w:val="24"/>
          <w:szCs w:val="24"/>
        </w:rPr>
      </w:pPr>
    </w:p>
    <w:p w:rsidR="00CE3816" w:rsidRPr="00FF2A62" w:rsidRDefault="00CE3816" w:rsidP="00FF2A62">
      <w:pPr>
        <w:spacing w:after="0" w:line="240" w:lineRule="auto"/>
        <w:jc w:val="both"/>
        <w:rPr>
          <w:rFonts w:ascii="Times New Roman" w:hAnsi="Times New Roman" w:cs="Times New Roman"/>
          <w:b/>
          <w:sz w:val="24"/>
          <w:szCs w:val="24"/>
        </w:rPr>
      </w:pPr>
      <w:r w:rsidRPr="00FF2A62">
        <w:rPr>
          <w:rFonts w:ascii="Times New Roman" w:hAnsi="Times New Roman" w:cs="Times New Roman"/>
          <w:b/>
          <w:sz w:val="24"/>
          <w:szCs w:val="24"/>
        </w:rPr>
        <w:t xml:space="preserve">Задачи </w:t>
      </w:r>
      <w:proofErr w:type="spellStart"/>
      <w:r w:rsidRPr="00FF2A62">
        <w:rPr>
          <w:rFonts w:ascii="Times New Roman" w:hAnsi="Times New Roman" w:cs="Times New Roman"/>
          <w:b/>
          <w:sz w:val="24"/>
          <w:szCs w:val="24"/>
        </w:rPr>
        <w:t>ПМПк</w:t>
      </w:r>
      <w:proofErr w:type="spellEnd"/>
      <w:r w:rsidRPr="00FF2A62">
        <w:rPr>
          <w:rFonts w:ascii="Times New Roman" w:hAnsi="Times New Roman" w:cs="Times New Roman"/>
          <w:b/>
          <w:sz w:val="24"/>
          <w:szCs w:val="24"/>
        </w:rPr>
        <w:t>:</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b/>
          <w:bCs/>
          <w:i/>
          <w:iCs/>
          <w:color w:val="000000"/>
        </w:rPr>
        <w:t xml:space="preserve">  </w:t>
      </w:r>
      <w:r w:rsidRPr="00FF2A62">
        <w:rPr>
          <w:rFonts w:ascii="Times New Roman" w:hAnsi="Times New Roman" w:cs="Times New Roman"/>
          <w:sz w:val="24"/>
          <w:szCs w:val="24"/>
        </w:rPr>
        <w:t>1. Выявление и ранняя (с первых дней пребывания ребёнка в образовательном учреждении) диагностика отклонений в развитии.</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2. Выявление резервных возможностей развития, разработка рекомендаций по оптимизации УВР.</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3. Определение характера, продолжительности и эффективности специальной (коррекционной) помощи в рамках имеющихся возможностей.</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4. Подготовка и ведение документации, отражающей актуальное развитие ребёнка, динамику его состояния, уровень школьной успешности.</w:t>
      </w:r>
    </w:p>
    <w:p w:rsidR="00CE3816" w:rsidRPr="00FF2A62" w:rsidRDefault="00CE3816" w:rsidP="00FF2A62">
      <w:pPr>
        <w:pStyle w:val="a7"/>
        <w:shd w:val="clear" w:color="auto" w:fill="FFFFFF"/>
        <w:jc w:val="both"/>
        <w:rPr>
          <w:color w:val="000000"/>
        </w:rPr>
      </w:pPr>
      <w:r w:rsidRPr="00FF2A62">
        <w:rPr>
          <w:color w:val="000000"/>
        </w:rPr>
        <w:t>5.</w:t>
      </w:r>
      <w:r w:rsidRPr="00FF2A62">
        <w:rPr>
          <w:sz w:val="28"/>
          <w:szCs w:val="28"/>
        </w:rPr>
        <w:t xml:space="preserve"> </w:t>
      </w:r>
      <w:r w:rsidRPr="00FF2A62">
        <w:t xml:space="preserve">Организация профессионального взаимодействия между специалистами школы и педагогическим коллективом, в т.ч. направление ребенка, в случае необходимости, на районную </w:t>
      </w:r>
      <w:proofErr w:type="spellStart"/>
      <w:r w:rsidRPr="00FF2A62">
        <w:t>психолого-медико-педагогическую</w:t>
      </w:r>
      <w:proofErr w:type="spellEnd"/>
      <w:r w:rsidRPr="00FF2A62">
        <w:t xml:space="preserve"> комиссию (ПМПК) при возникновении трудностей  диагностики, конфликтных ситуаций, а также при отсутствии положительной динамики в процессе реализации индивидуально-ориентированной программы коррекции выявленных недостатков</w:t>
      </w:r>
    </w:p>
    <w:p w:rsidR="00CE3816" w:rsidRPr="00FF2A62" w:rsidRDefault="00CE3816" w:rsidP="00FF2A62">
      <w:pPr>
        <w:pStyle w:val="a7"/>
        <w:shd w:val="clear" w:color="auto" w:fill="FFFFFF"/>
        <w:jc w:val="both"/>
        <w:rPr>
          <w:color w:val="000000"/>
        </w:rPr>
      </w:pPr>
    </w:p>
    <w:p w:rsidR="00CE3816" w:rsidRPr="00FF2A62" w:rsidRDefault="00CE3816" w:rsidP="00FF2A62">
      <w:pPr>
        <w:pStyle w:val="a7"/>
        <w:shd w:val="clear" w:color="auto" w:fill="FFFFFF"/>
        <w:jc w:val="both"/>
        <w:rPr>
          <w:color w:val="000000"/>
        </w:rPr>
      </w:pPr>
      <w:r w:rsidRPr="00FF2A62">
        <w:rPr>
          <w:color w:val="000000"/>
        </w:rPr>
        <w:t xml:space="preserve">       В работе заседаний консилиума принимали участие заместитель директора школы по УВР, педагог-психолог, учитель-логопед, социальный педагог, классные руководители, родители учащихся.</w:t>
      </w:r>
    </w:p>
    <w:p w:rsidR="00CE3816" w:rsidRPr="00FF2A62" w:rsidRDefault="00CE3816" w:rsidP="00FF2A62">
      <w:pPr>
        <w:pStyle w:val="a7"/>
        <w:shd w:val="clear" w:color="auto" w:fill="FFFFFF"/>
        <w:jc w:val="both"/>
        <w:rPr>
          <w:color w:val="000000"/>
        </w:rPr>
      </w:pPr>
      <w:r w:rsidRPr="00FF2A62">
        <w:rPr>
          <w:color w:val="000000"/>
        </w:rPr>
        <w:t xml:space="preserve">       Для эффективности работы были </w:t>
      </w:r>
      <w:r w:rsidRPr="00FF2A62">
        <w:rPr>
          <w:b/>
          <w:bCs/>
          <w:i/>
          <w:iCs/>
          <w:color w:val="000000"/>
        </w:rPr>
        <w:t>составлены:</w:t>
      </w:r>
    </w:p>
    <w:p w:rsidR="00CE3816" w:rsidRPr="00FF2A62" w:rsidRDefault="00CE3816" w:rsidP="00FF2A62">
      <w:pPr>
        <w:pStyle w:val="a7"/>
        <w:numPr>
          <w:ilvl w:val="0"/>
          <w:numId w:val="2"/>
        </w:numPr>
        <w:shd w:val="clear" w:color="auto" w:fill="FFFFFF"/>
        <w:ind w:left="0"/>
        <w:jc w:val="both"/>
        <w:rPr>
          <w:color w:val="000000"/>
        </w:rPr>
      </w:pPr>
      <w:r w:rsidRPr="00FF2A62">
        <w:rPr>
          <w:color w:val="000000"/>
        </w:rPr>
        <w:t>План работы психолого-педагогического консилиума на 2018-2019 учебный год;</w:t>
      </w:r>
    </w:p>
    <w:p w:rsidR="00CE3816" w:rsidRPr="00FF2A62" w:rsidRDefault="00CE3816" w:rsidP="00FF2A62">
      <w:pPr>
        <w:pStyle w:val="a7"/>
        <w:numPr>
          <w:ilvl w:val="0"/>
          <w:numId w:val="3"/>
        </w:numPr>
        <w:shd w:val="clear" w:color="auto" w:fill="FFFFFF"/>
        <w:ind w:left="0"/>
        <w:jc w:val="both"/>
        <w:rPr>
          <w:color w:val="000000"/>
        </w:rPr>
      </w:pPr>
      <w:r w:rsidRPr="00FF2A62">
        <w:rPr>
          <w:color w:val="000000"/>
        </w:rPr>
        <w:t>индивидуальные карты психолого-педагогического сопровождения для детей с ограниченными возможностями;</w:t>
      </w:r>
    </w:p>
    <w:p w:rsidR="00CE3816" w:rsidRPr="00FF2A62" w:rsidRDefault="00CE3816" w:rsidP="00FF2A62">
      <w:pPr>
        <w:pStyle w:val="a7"/>
        <w:numPr>
          <w:ilvl w:val="0"/>
          <w:numId w:val="3"/>
        </w:numPr>
        <w:shd w:val="clear" w:color="auto" w:fill="FFFFFF"/>
        <w:ind w:left="0"/>
        <w:jc w:val="both"/>
        <w:rPr>
          <w:color w:val="000000"/>
        </w:rPr>
      </w:pPr>
      <w:r w:rsidRPr="00FF2A62">
        <w:rPr>
          <w:color w:val="000000"/>
        </w:rPr>
        <w:t>Программы обследования педагогом-психологом учащихся 1-х, 5-х классов;</w:t>
      </w:r>
    </w:p>
    <w:p w:rsidR="00CE3816" w:rsidRPr="00FF2A62" w:rsidRDefault="00CE3816" w:rsidP="00FF2A62">
      <w:pPr>
        <w:pStyle w:val="a7"/>
        <w:numPr>
          <w:ilvl w:val="0"/>
          <w:numId w:val="3"/>
        </w:numPr>
        <w:shd w:val="clear" w:color="auto" w:fill="FFFFFF"/>
        <w:ind w:left="0"/>
        <w:jc w:val="both"/>
        <w:rPr>
          <w:color w:val="000000"/>
        </w:rPr>
      </w:pPr>
      <w:r w:rsidRPr="00FF2A62">
        <w:rPr>
          <w:color w:val="000000"/>
        </w:rPr>
        <w:lastRenderedPageBreak/>
        <w:t>психолого-педагогические карты первоклассников.</w:t>
      </w:r>
    </w:p>
    <w:p w:rsidR="00CE3816" w:rsidRPr="00FF2A62" w:rsidRDefault="00CE3816" w:rsidP="00FF2A62">
      <w:pPr>
        <w:pStyle w:val="a7"/>
        <w:shd w:val="clear" w:color="auto" w:fill="FFFFFF"/>
        <w:jc w:val="both"/>
        <w:rPr>
          <w:color w:val="000000"/>
        </w:rPr>
      </w:pPr>
      <w:r w:rsidRPr="00FF2A62">
        <w:rPr>
          <w:color w:val="000000"/>
        </w:rPr>
        <w:t xml:space="preserve">       Важнейшими направлениями практической деятельности  школьного </w:t>
      </w:r>
      <w:proofErr w:type="spellStart"/>
      <w:r w:rsidRPr="00FF2A62">
        <w:rPr>
          <w:color w:val="000000"/>
        </w:rPr>
        <w:t>педконсилиума</w:t>
      </w:r>
      <w:proofErr w:type="spellEnd"/>
      <w:r w:rsidRPr="00FF2A62">
        <w:rPr>
          <w:color w:val="000000"/>
        </w:rPr>
        <w:t xml:space="preserve"> в рамках сопровождения были: диагностическое, коррекционно-развивающее, просветительское (консультирование и просвещение педагогов, школьников и их родителей), социальное.</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 xml:space="preserve">      В течение года было проведено 7 заседаний комиссий из них 4 плановых.     </w:t>
      </w:r>
    </w:p>
    <w:p w:rsidR="00CE3816" w:rsidRPr="00FF2A62" w:rsidRDefault="00CE3816" w:rsidP="00FF2A62">
      <w:pPr>
        <w:pStyle w:val="a7"/>
        <w:shd w:val="clear" w:color="auto" w:fill="FFFFFF"/>
        <w:jc w:val="both"/>
        <w:rPr>
          <w:color w:val="000000"/>
        </w:rPr>
      </w:pPr>
      <w:r w:rsidRPr="00FF2A62">
        <w:rPr>
          <w:color w:val="000000"/>
        </w:rPr>
        <w:t xml:space="preserve">28.09.2018 г. проведён </w:t>
      </w:r>
      <w:proofErr w:type="spellStart"/>
      <w:r w:rsidRPr="00FF2A62">
        <w:rPr>
          <w:color w:val="000000"/>
        </w:rPr>
        <w:t>психолого-медико-педагогический</w:t>
      </w:r>
      <w:proofErr w:type="spellEnd"/>
      <w:r w:rsidRPr="00FF2A62">
        <w:rPr>
          <w:color w:val="000000"/>
        </w:rPr>
        <w:t xml:space="preserve"> консилиум по теме: «Утверждение плана  работы на 2018-2019 </w:t>
      </w:r>
      <w:proofErr w:type="spellStart"/>
      <w:r w:rsidRPr="00FF2A62">
        <w:rPr>
          <w:color w:val="000000"/>
        </w:rPr>
        <w:t>уч.год</w:t>
      </w:r>
      <w:proofErr w:type="spellEnd"/>
      <w:r w:rsidRPr="00FF2A62">
        <w:rPr>
          <w:color w:val="000000"/>
        </w:rPr>
        <w:t>».</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color w:val="000000"/>
          <w:sz w:val="24"/>
          <w:szCs w:val="24"/>
        </w:rPr>
        <w:t>30.11.2018 г. по теме: «</w:t>
      </w:r>
      <w:r w:rsidRPr="00FF2A62">
        <w:rPr>
          <w:rFonts w:ascii="Times New Roman" w:hAnsi="Times New Roman" w:cs="Times New Roman"/>
          <w:sz w:val="24"/>
          <w:szCs w:val="24"/>
        </w:rPr>
        <w:t>Адаптационный период учащихся 5-х классов. Результаты психолого-педагогической диагностики обучающихся, выявление резервных возможностей развития».</w:t>
      </w:r>
    </w:p>
    <w:p w:rsidR="00CE3816" w:rsidRPr="00FF2A62" w:rsidRDefault="00CE3816" w:rsidP="00FF2A62">
      <w:pPr>
        <w:autoSpaceDE w:val="0"/>
        <w:autoSpaceDN w:val="0"/>
        <w:adjustRightInd w:val="0"/>
        <w:spacing w:after="0" w:line="240" w:lineRule="auto"/>
        <w:jc w:val="both"/>
        <w:rPr>
          <w:rFonts w:ascii="Times New Roman" w:hAnsi="Times New Roman" w:cs="Times New Roman"/>
          <w:sz w:val="24"/>
          <w:szCs w:val="24"/>
        </w:rPr>
      </w:pPr>
      <w:r w:rsidRPr="00FF2A62">
        <w:rPr>
          <w:rFonts w:ascii="Times New Roman" w:hAnsi="Times New Roman" w:cs="Times New Roman"/>
          <w:color w:val="000000"/>
          <w:sz w:val="24"/>
          <w:szCs w:val="24"/>
        </w:rPr>
        <w:t>24.01.2019 г. на тему: «</w:t>
      </w:r>
      <w:r w:rsidRPr="00FF2A62">
        <w:rPr>
          <w:rFonts w:ascii="Times New Roman" w:hAnsi="Times New Roman" w:cs="Times New Roman"/>
          <w:sz w:val="24"/>
          <w:szCs w:val="24"/>
        </w:rPr>
        <w:t>Динамика и эффективность работы с детьми по программам индивидуального сопровождения. Обследование обучающихся, испытывающих трудности в обучении, для решения вопросов дублирования программы обучения.</w:t>
      </w:r>
    </w:p>
    <w:p w:rsidR="00CE3816" w:rsidRPr="00FF2A62" w:rsidRDefault="00CE3816" w:rsidP="00FF2A62">
      <w:pPr>
        <w:pStyle w:val="a7"/>
        <w:shd w:val="clear" w:color="auto" w:fill="FFFFFF"/>
        <w:jc w:val="both"/>
      </w:pPr>
      <w:r w:rsidRPr="00FF2A62">
        <w:t>21.05.2018г.</w:t>
      </w:r>
      <w:r w:rsidRPr="00FF2A62">
        <w:rPr>
          <w:color w:val="000000"/>
        </w:rPr>
        <w:t xml:space="preserve"> на тему: «</w:t>
      </w:r>
      <w:r w:rsidRPr="00FF2A62">
        <w:t xml:space="preserve">Динамика и эффективность работы с детьми по программам индивидуального сопровождения. Обследование учащихся, нуждающихся в </w:t>
      </w:r>
      <w:proofErr w:type="spellStart"/>
      <w:r w:rsidRPr="00FF2A62">
        <w:t>психолого-медико-педагогическом</w:t>
      </w:r>
      <w:proofErr w:type="spellEnd"/>
      <w:r w:rsidRPr="00FF2A62">
        <w:t xml:space="preserve"> сопровождении, работе по адаптированной программе обучения»</w:t>
      </w:r>
    </w:p>
    <w:p w:rsidR="00CE3816" w:rsidRPr="00FF2A62" w:rsidRDefault="00CE3816" w:rsidP="00FF2A62">
      <w:pPr>
        <w:pStyle w:val="a7"/>
        <w:shd w:val="clear" w:color="auto" w:fill="FFFFFF"/>
        <w:jc w:val="both"/>
        <w:rPr>
          <w:color w:val="000000"/>
        </w:rPr>
      </w:pP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color w:val="000000"/>
          <w:sz w:val="24"/>
          <w:szCs w:val="24"/>
        </w:rPr>
        <w:t xml:space="preserve">        Для решения первых трех задач проводились ряд мероприятий, среди них внеплановые заседания по запросам классных руководителей для решения сложных конфликтных ситуаций и выявления причин отклонения в поведении детей.</w:t>
      </w:r>
      <w:r w:rsidRPr="00FF2A62">
        <w:rPr>
          <w:rFonts w:ascii="Times New Roman" w:hAnsi="Times New Roman" w:cs="Times New Roman"/>
          <w:sz w:val="24"/>
          <w:szCs w:val="24"/>
        </w:rPr>
        <w:t xml:space="preserve"> На комиссии рассматривались вопросы коррекционной помощи разным группам обучающихся. В период адаптации обучающихся 5 классов были выявлены группы ребят с повышенным уровнем тревожности это 10 человек, на проверяемый период были не адаптированы в 5в классе 28% учащихся. Было рекомендовано довести до сведения педагогов и их родителей результаты диагностики и спланировать совместно с педагогом-психологом работу с обучающимися с повышенным и высоким уровнем тревожности. Также были выявлены три ребенка  испытывающие трудности в освоении английского языка и 8 учащихся по математике. Были даны рекомендации по разработке ИОМ для данной группы учащихся. </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 xml:space="preserve">      На консилиум приглашались дети, испытывающие трудности в обучении, с ноября по март 4-м из них было рекомендовано пройти обследование у специалистов для дальнейшего определения программы обучения, 3-м  детям рекомендовано обследование школьного психолога. В марте на консилиум были приглашены 27 учащихся, 10 их них  для текущего контроля, им было предложено дальнейшее обучения по рекомендациям ПМПК, 12 учащимся рекомендовано обратиться на ПМПК для определения дальнейшей программы обучения. </w:t>
      </w:r>
      <w:proofErr w:type="spellStart"/>
      <w:r w:rsidRPr="00FF2A62">
        <w:rPr>
          <w:rFonts w:ascii="Times New Roman" w:hAnsi="Times New Roman" w:cs="Times New Roman"/>
          <w:sz w:val="24"/>
          <w:szCs w:val="24"/>
        </w:rPr>
        <w:t>Кузменко</w:t>
      </w:r>
      <w:proofErr w:type="spellEnd"/>
      <w:r w:rsidRPr="00FF2A62">
        <w:rPr>
          <w:rFonts w:ascii="Times New Roman" w:hAnsi="Times New Roman" w:cs="Times New Roman"/>
          <w:sz w:val="24"/>
          <w:szCs w:val="24"/>
        </w:rPr>
        <w:t xml:space="preserve"> А 3в в связи с положительной динамикой переведен на общеобразовательную программу. С </w:t>
      </w:r>
      <w:proofErr w:type="spellStart"/>
      <w:r w:rsidRPr="00FF2A62">
        <w:rPr>
          <w:rFonts w:ascii="Times New Roman" w:hAnsi="Times New Roman" w:cs="Times New Roman"/>
          <w:sz w:val="24"/>
          <w:szCs w:val="24"/>
        </w:rPr>
        <w:t>Шороховым</w:t>
      </w:r>
      <w:proofErr w:type="spellEnd"/>
      <w:r w:rsidRPr="00FF2A62">
        <w:rPr>
          <w:rFonts w:ascii="Times New Roman" w:hAnsi="Times New Roman" w:cs="Times New Roman"/>
          <w:sz w:val="24"/>
          <w:szCs w:val="24"/>
        </w:rPr>
        <w:t xml:space="preserve"> М. 4б (неуспевающим в течение всех 4-х четвертей) было предложено организовать занятия с учетом индивидуальных особенностей. Трем 9-ти </w:t>
      </w:r>
      <w:proofErr w:type="spellStart"/>
      <w:r w:rsidRPr="00FF2A62">
        <w:rPr>
          <w:rFonts w:ascii="Times New Roman" w:hAnsi="Times New Roman" w:cs="Times New Roman"/>
          <w:sz w:val="24"/>
          <w:szCs w:val="24"/>
        </w:rPr>
        <w:t>классникам</w:t>
      </w:r>
      <w:proofErr w:type="spellEnd"/>
      <w:r w:rsidRPr="00FF2A62">
        <w:rPr>
          <w:rFonts w:ascii="Times New Roman" w:hAnsi="Times New Roman" w:cs="Times New Roman"/>
          <w:sz w:val="24"/>
          <w:szCs w:val="24"/>
        </w:rPr>
        <w:t xml:space="preserve"> предложено обратиться на ПМПК для контроля обучения и профориентации обучающихся.</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 xml:space="preserve">     В январе на консилиуме рассматривались результаты работы с неуспевающими. Из пяти детей занимающихся по индивидуальным программам с целью ликвидации неуспеваемости положительная динамика просматривалась лишь у одного. С остальными предложено продолжить занятия с учетом особенностей ребенка и умственной работоспособности. Эффективность работы с детьми по индивидуальным программам по ликвидации неуспеваемости, находится на недостаточном уровне. </w:t>
      </w:r>
    </w:p>
    <w:p w:rsidR="00CE3816" w:rsidRPr="00FF2A62" w:rsidRDefault="00CE3816" w:rsidP="00FF2A62">
      <w:pPr>
        <w:spacing w:after="0" w:line="240" w:lineRule="auto"/>
        <w:ind w:firstLine="567"/>
        <w:jc w:val="both"/>
        <w:rPr>
          <w:rFonts w:ascii="Times New Roman" w:hAnsi="Times New Roman" w:cs="Times New Roman"/>
          <w:sz w:val="24"/>
          <w:szCs w:val="24"/>
        </w:rPr>
      </w:pPr>
      <w:r w:rsidRPr="00FF2A62">
        <w:rPr>
          <w:rFonts w:ascii="Times New Roman" w:hAnsi="Times New Roman" w:cs="Times New Roman"/>
          <w:sz w:val="24"/>
          <w:szCs w:val="24"/>
        </w:rPr>
        <w:t>В мае 2019 для текущего контроля были приглашены 31 обучающийся, которым рекомендовано дальнейшее обучение по определенным для них программам.</w:t>
      </w:r>
    </w:p>
    <w:p w:rsidR="00CE3816" w:rsidRPr="00FF2A62" w:rsidRDefault="00CE3816" w:rsidP="00FF2A62">
      <w:pPr>
        <w:spacing w:after="0" w:line="240" w:lineRule="auto"/>
        <w:ind w:firstLine="567"/>
        <w:jc w:val="both"/>
        <w:rPr>
          <w:rFonts w:ascii="Times New Roman" w:hAnsi="Times New Roman" w:cs="Times New Roman"/>
          <w:sz w:val="24"/>
          <w:szCs w:val="24"/>
        </w:rPr>
      </w:pPr>
      <w:r w:rsidRPr="00FF2A62">
        <w:rPr>
          <w:rFonts w:ascii="Times New Roman" w:hAnsi="Times New Roman" w:cs="Times New Roman"/>
          <w:sz w:val="24"/>
          <w:szCs w:val="24"/>
        </w:rPr>
        <w:t xml:space="preserve"> В рамках решения третьей задачи  для  детей организуется коррекционная помощь.  В </w:t>
      </w:r>
      <w:proofErr w:type="spellStart"/>
      <w:r w:rsidRPr="00FF2A62">
        <w:rPr>
          <w:rFonts w:ascii="Times New Roman" w:hAnsi="Times New Roman" w:cs="Times New Roman"/>
          <w:sz w:val="24"/>
          <w:szCs w:val="24"/>
        </w:rPr>
        <w:t>Аромашевской</w:t>
      </w:r>
      <w:proofErr w:type="spellEnd"/>
      <w:r w:rsidRPr="00FF2A62">
        <w:rPr>
          <w:rFonts w:ascii="Times New Roman" w:hAnsi="Times New Roman" w:cs="Times New Roman"/>
          <w:sz w:val="24"/>
          <w:szCs w:val="24"/>
        </w:rPr>
        <w:t xml:space="preserve"> школе обучается 32 ребенка, которым рекомендована педагогическая коррекция 1 либо 2 часа в неделю. В апреле проведена проверка выполнения данных программ, полностью выдана </w:t>
      </w:r>
      <w:proofErr w:type="spellStart"/>
      <w:r w:rsidRPr="00FF2A62">
        <w:rPr>
          <w:rFonts w:ascii="Times New Roman" w:hAnsi="Times New Roman" w:cs="Times New Roman"/>
          <w:sz w:val="24"/>
          <w:szCs w:val="24"/>
        </w:rPr>
        <w:t>педкоррекция</w:t>
      </w:r>
      <w:proofErr w:type="spellEnd"/>
      <w:r w:rsidRPr="00FF2A62">
        <w:rPr>
          <w:rFonts w:ascii="Times New Roman" w:hAnsi="Times New Roman" w:cs="Times New Roman"/>
          <w:sz w:val="24"/>
          <w:szCs w:val="24"/>
        </w:rPr>
        <w:t xml:space="preserve"> в 6а и 7в классе у четырех учащихся. Значительное отставание были по выполнению программ педагогической коррекции  у </w:t>
      </w:r>
      <w:r w:rsidRPr="00FF2A62">
        <w:rPr>
          <w:rFonts w:ascii="Times New Roman" w:hAnsi="Times New Roman" w:cs="Times New Roman"/>
          <w:sz w:val="24"/>
          <w:szCs w:val="24"/>
        </w:rPr>
        <w:lastRenderedPageBreak/>
        <w:t xml:space="preserve">четырех учащихся Давыдов А. 5в 2ч, </w:t>
      </w:r>
      <w:proofErr w:type="spellStart"/>
      <w:r w:rsidRPr="00FF2A62">
        <w:rPr>
          <w:rFonts w:ascii="Times New Roman" w:hAnsi="Times New Roman" w:cs="Times New Roman"/>
          <w:sz w:val="24"/>
          <w:szCs w:val="24"/>
        </w:rPr>
        <w:t>Власкин</w:t>
      </w:r>
      <w:proofErr w:type="spellEnd"/>
      <w:r w:rsidRPr="00FF2A62">
        <w:rPr>
          <w:rFonts w:ascii="Times New Roman" w:hAnsi="Times New Roman" w:cs="Times New Roman"/>
          <w:sz w:val="24"/>
          <w:szCs w:val="24"/>
        </w:rPr>
        <w:t xml:space="preserve"> В 6б 2ч, у </w:t>
      </w:r>
      <w:proofErr w:type="spellStart"/>
      <w:r w:rsidRPr="00FF2A62">
        <w:rPr>
          <w:rFonts w:ascii="Times New Roman" w:hAnsi="Times New Roman" w:cs="Times New Roman"/>
          <w:sz w:val="24"/>
          <w:szCs w:val="24"/>
        </w:rPr>
        <w:t>Слюнкиной</w:t>
      </w:r>
      <w:proofErr w:type="spellEnd"/>
      <w:r w:rsidRPr="00FF2A62">
        <w:rPr>
          <w:rFonts w:ascii="Times New Roman" w:hAnsi="Times New Roman" w:cs="Times New Roman"/>
          <w:sz w:val="24"/>
          <w:szCs w:val="24"/>
        </w:rPr>
        <w:t xml:space="preserve"> А. 5б 1ч., Глухих К. 5в 4ч. Была  проведена корректировка программы, для выполнения всего его объема. </w:t>
      </w:r>
      <w:r w:rsidRPr="00FF2A62">
        <w:rPr>
          <w:rFonts w:ascii="Times New Roman" w:eastAsia="Times New Roman" w:hAnsi="Times New Roman" w:cs="Times New Roman"/>
          <w:sz w:val="24"/>
          <w:szCs w:val="24"/>
        </w:rPr>
        <w:t xml:space="preserve">Прослеживается положительная динамика в </w:t>
      </w:r>
      <w:proofErr w:type="spellStart"/>
      <w:r w:rsidRPr="00FF2A62">
        <w:rPr>
          <w:rFonts w:ascii="Times New Roman" w:eastAsia="Times New Roman" w:hAnsi="Times New Roman" w:cs="Times New Roman"/>
          <w:sz w:val="24"/>
          <w:szCs w:val="24"/>
        </w:rPr>
        <w:t>логокоррекции</w:t>
      </w:r>
      <w:proofErr w:type="spellEnd"/>
      <w:r w:rsidRPr="00FF2A62">
        <w:rPr>
          <w:rFonts w:ascii="Times New Roman" w:eastAsia="Times New Roman" w:hAnsi="Times New Roman" w:cs="Times New Roman"/>
          <w:sz w:val="24"/>
          <w:szCs w:val="24"/>
        </w:rPr>
        <w:t xml:space="preserve"> – 4 обучающиеся были сняты с коррекции в ноябре, один в мае, в мае также были сняты трое, но им рекомендовано продолжить занятия на консультативной основе. С психологической коррекции в декабре были сняты 5 обучающихся.</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 xml:space="preserve">         Проблемой при решении первой задачи является то, что не все родители своевременно обращаются за помощью. Не отзываются на приглашение на консилиум.</w:t>
      </w:r>
    </w:p>
    <w:p w:rsidR="00CE3816" w:rsidRPr="00FF2A62" w:rsidRDefault="00CE3816" w:rsidP="00FF2A62">
      <w:pPr>
        <w:spacing w:after="0" w:line="240" w:lineRule="auto"/>
        <w:jc w:val="both"/>
        <w:rPr>
          <w:rFonts w:ascii="Times New Roman" w:hAnsi="Times New Roman" w:cs="Times New Roman"/>
          <w:color w:val="000000"/>
          <w:sz w:val="24"/>
          <w:szCs w:val="24"/>
        </w:rPr>
      </w:pPr>
      <w:r w:rsidRPr="00FF2A62">
        <w:rPr>
          <w:rFonts w:ascii="Times New Roman" w:hAnsi="Times New Roman" w:cs="Times New Roman"/>
          <w:sz w:val="24"/>
          <w:szCs w:val="24"/>
        </w:rPr>
        <w:t xml:space="preserve">          В рамках решения четвертой задачи у</w:t>
      </w:r>
      <w:r w:rsidRPr="00FF2A62">
        <w:rPr>
          <w:rFonts w:ascii="Times New Roman" w:hAnsi="Times New Roman" w:cs="Times New Roman"/>
          <w:color w:val="000000"/>
          <w:sz w:val="24"/>
          <w:szCs w:val="24"/>
        </w:rPr>
        <w:t>чителя начального звена постоянно ведут мониторинг динамики развития и усвоения программы обучения. Проблемы ведения индивидуальных карт развития возникали в течение учебного года в основной школе, классные руководители не заполняли их своевременно или не в полном объеме. Данный вопрос был рассмотрен на совещании, установлены конкретные сроки заполнения индивидуальных карт. За данной работой ведется мониторинг. По концу учебного года карты всех учащихся заполнены своевременно.</w:t>
      </w:r>
    </w:p>
    <w:p w:rsidR="00CE3816" w:rsidRPr="00FF2A62" w:rsidRDefault="00CE3816" w:rsidP="00FF2A62">
      <w:pPr>
        <w:spacing w:after="0" w:line="240" w:lineRule="auto"/>
        <w:jc w:val="both"/>
        <w:rPr>
          <w:rFonts w:ascii="Times New Roman" w:hAnsi="Times New Roman" w:cs="Times New Roman"/>
          <w:b/>
          <w:sz w:val="24"/>
          <w:szCs w:val="24"/>
        </w:rPr>
      </w:pPr>
      <w:r w:rsidRPr="00FF2A62">
        <w:rPr>
          <w:rFonts w:ascii="Times New Roman" w:hAnsi="Times New Roman" w:cs="Times New Roman"/>
          <w:b/>
          <w:sz w:val="24"/>
          <w:szCs w:val="24"/>
        </w:rPr>
        <w:t>Вывод:</w:t>
      </w:r>
    </w:p>
    <w:p w:rsidR="00CE3816" w:rsidRPr="00FF2A62" w:rsidRDefault="00CE3816" w:rsidP="00FF2A62">
      <w:pPr>
        <w:pStyle w:val="a6"/>
        <w:numPr>
          <w:ilvl w:val="0"/>
          <w:numId w:val="5"/>
        </w:numPr>
        <w:jc w:val="both"/>
      </w:pPr>
      <w:r w:rsidRPr="00FF2A62">
        <w:t>План выполнен в основном  в полном объеме.</w:t>
      </w:r>
    </w:p>
    <w:p w:rsidR="00CE3816" w:rsidRPr="00FF2A62" w:rsidRDefault="00CE3816" w:rsidP="00FF2A62">
      <w:pPr>
        <w:pStyle w:val="a6"/>
        <w:numPr>
          <w:ilvl w:val="0"/>
          <w:numId w:val="5"/>
        </w:numPr>
        <w:jc w:val="both"/>
      </w:pPr>
      <w:r w:rsidRPr="00FF2A62">
        <w:t>Эффективность проводимой работы находится на удовлетворительном уровне.</w:t>
      </w:r>
    </w:p>
    <w:p w:rsidR="00CE3816" w:rsidRPr="00FF2A62" w:rsidRDefault="00CE3816" w:rsidP="00FF2A62">
      <w:pPr>
        <w:pStyle w:val="a6"/>
        <w:numPr>
          <w:ilvl w:val="0"/>
          <w:numId w:val="5"/>
        </w:numPr>
        <w:jc w:val="both"/>
      </w:pPr>
      <w:r w:rsidRPr="00FF2A62">
        <w:rPr>
          <w:color w:val="000000"/>
        </w:rPr>
        <w:t>Разрабатываются планы совместных психолого-педагогических мероприятий в целях коррекции образовательного процесса.</w:t>
      </w:r>
    </w:p>
    <w:p w:rsidR="00CE3816" w:rsidRPr="00FF2A62" w:rsidRDefault="00CE3816" w:rsidP="00FF2A62">
      <w:pPr>
        <w:pStyle w:val="a6"/>
        <w:numPr>
          <w:ilvl w:val="0"/>
          <w:numId w:val="5"/>
        </w:numPr>
        <w:jc w:val="both"/>
      </w:pPr>
      <w:r w:rsidRPr="00FF2A62">
        <w:rPr>
          <w:color w:val="000000"/>
        </w:rPr>
        <w:t>Эффективность работы с детьми, обучающимися по индивидуальным программам, с целью ликвидации неуспеваемости находится на недостаточном уровне.</w:t>
      </w:r>
    </w:p>
    <w:p w:rsidR="00CE3816" w:rsidRPr="00FF2A62" w:rsidRDefault="00CE3816" w:rsidP="00FF2A62">
      <w:pPr>
        <w:pStyle w:val="a6"/>
        <w:jc w:val="both"/>
      </w:pPr>
    </w:p>
    <w:p w:rsidR="00CE3816" w:rsidRPr="00FF2A62" w:rsidRDefault="00CE3816" w:rsidP="00FF2A62">
      <w:pPr>
        <w:pStyle w:val="a7"/>
        <w:shd w:val="clear" w:color="auto" w:fill="FFFFFF"/>
        <w:jc w:val="both"/>
        <w:rPr>
          <w:color w:val="000000"/>
        </w:rPr>
      </w:pPr>
      <w:r w:rsidRPr="00FF2A62">
        <w:rPr>
          <w:b/>
          <w:bCs/>
          <w:i/>
          <w:iCs/>
          <w:color w:val="000000"/>
        </w:rPr>
        <w:t xml:space="preserve">     </w:t>
      </w:r>
      <w:r w:rsidRPr="00FF2A62">
        <w:rPr>
          <w:color w:val="000000"/>
        </w:rPr>
        <w:t>В коррекционной деятельности учащихся существуют и</w:t>
      </w:r>
      <w:r w:rsidRPr="00FF2A62">
        <w:rPr>
          <w:b/>
          <w:color w:val="000000"/>
        </w:rPr>
        <w:t xml:space="preserve"> проблемы</w:t>
      </w:r>
      <w:r w:rsidRPr="00FF2A62">
        <w:rPr>
          <w:color w:val="000000"/>
        </w:rPr>
        <w:t>:</w:t>
      </w:r>
    </w:p>
    <w:p w:rsidR="00CE3816" w:rsidRPr="00FF2A62" w:rsidRDefault="00CE3816" w:rsidP="00FF2A62">
      <w:pPr>
        <w:pStyle w:val="a7"/>
        <w:numPr>
          <w:ilvl w:val="0"/>
          <w:numId w:val="4"/>
        </w:numPr>
        <w:shd w:val="clear" w:color="auto" w:fill="FFFFFF"/>
        <w:ind w:left="0"/>
        <w:jc w:val="both"/>
        <w:rPr>
          <w:color w:val="000000"/>
        </w:rPr>
      </w:pPr>
      <w:r w:rsidRPr="00FF2A62">
        <w:rPr>
          <w:color w:val="000000"/>
        </w:rPr>
        <w:t>низкая заинтересованность и участие родителей (в основном это неблагополучные семьи), отказ от рекомендаций ПМПК по организации обучения детей.</w:t>
      </w:r>
    </w:p>
    <w:p w:rsidR="00CE3816" w:rsidRPr="00FF2A62" w:rsidRDefault="00CE3816" w:rsidP="00FF2A62">
      <w:pPr>
        <w:pStyle w:val="a7"/>
        <w:numPr>
          <w:ilvl w:val="0"/>
          <w:numId w:val="4"/>
        </w:numPr>
        <w:shd w:val="clear" w:color="auto" w:fill="FFFFFF"/>
        <w:ind w:left="0"/>
        <w:jc w:val="both"/>
        <w:rPr>
          <w:color w:val="000000"/>
        </w:rPr>
      </w:pPr>
      <w:r w:rsidRPr="00FF2A62">
        <w:t>Учителя основной школы испытывают трудности при организации инклюзивного образования для детей с ОВЗ.</w:t>
      </w:r>
    </w:p>
    <w:p w:rsidR="00CE3816" w:rsidRPr="00FF2A62" w:rsidRDefault="00CE3816" w:rsidP="00FF2A62">
      <w:pPr>
        <w:pStyle w:val="a7"/>
        <w:shd w:val="clear" w:color="auto" w:fill="FFFFFF"/>
        <w:jc w:val="both"/>
        <w:rPr>
          <w:color w:val="000000"/>
        </w:rPr>
      </w:pPr>
    </w:p>
    <w:p w:rsidR="00CE3816" w:rsidRPr="00FF2A62" w:rsidRDefault="00CE3816" w:rsidP="00FF2A62">
      <w:pPr>
        <w:pStyle w:val="a7"/>
        <w:shd w:val="clear" w:color="auto" w:fill="FFFFFF"/>
        <w:jc w:val="both"/>
        <w:rPr>
          <w:color w:val="000000"/>
        </w:rPr>
      </w:pPr>
      <w:r w:rsidRPr="00FF2A62">
        <w:rPr>
          <w:b/>
          <w:bCs/>
          <w:color w:val="000000"/>
        </w:rPr>
        <w:t>Задачи на следующий учебный год:</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b/>
          <w:bCs/>
          <w:i/>
          <w:iCs/>
          <w:color w:val="000000"/>
        </w:rPr>
        <w:t xml:space="preserve">  </w:t>
      </w:r>
      <w:r w:rsidRPr="00FF2A62">
        <w:rPr>
          <w:rFonts w:ascii="Times New Roman" w:hAnsi="Times New Roman" w:cs="Times New Roman"/>
          <w:sz w:val="24"/>
          <w:szCs w:val="24"/>
        </w:rPr>
        <w:t>1. Выявление и ранняя (</w:t>
      </w:r>
      <w:proofErr w:type="spellStart"/>
      <w:r w:rsidRPr="00FF2A62">
        <w:rPr>
          <w:rFonts w:ascii="Times New Roman" w:hAnsi="Times New Roman" w:cs="Times New Roman"/>
          <w:sz w:val="24"/>
          <w:szCs w:val="24"/>
        </w:rPr>
        <w:t>предшкольная</w:t>
      </w:r>
      <w:proofErr w:type="spellEnd"/>
      <w:r w:rsidRPr="00FF2A62">
        <w:rPr>
          <w:rFonts w:ascii="Times New Roman" w:hAnsi="Times New Roman" w:cs="Times New Roman"/>
          <w:sz w:val="24"/>
          <w:szCs w:val="24"/>
        </w:rPr>
        <w:t>) диагностика отклонений в развитии.</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3. Повысить эффективность специальной (коррекционной) помощи в рамках урока учителями основной школы.</w:t>
      </w:r>
    </w:p>
    <w:p w:rsidR="00CE3816" w:rsidRPr="00FF2A62" w:rsidRDefault="00CE3816" w:rsidP="00FF2A62">
      <w:pPr>
        <w:spacing w:after="0" w:line="240" w:lineRule="auto"/>
        <w:jc w:val="both"/>
        <w:rPr>
          <w:rFonts w:ascii="Times New Roman" w:hAnsi="Times New Roman" w:cs="Times New Roman"/>
          <w:sz w:val="24"/>
          <w:szCs w:val="24"/>
        </w:rPr>
      </w:pPr>
      <w:r w:rsidRPr="00FF2A62">
        <w:rPr>
          <w:rFonts w:ascii="Times New Roman" w:hAnsi="Times New Roman" w:cs="Times New Roman"/>
          <w:sz w:val="24"/>
          <w:szCs w:val="24"/>
        </w:rPr>
        <w:t>4. Направит работу на повышение заинтересованности и участия родителей по организации обучения детей, которым требуется коррекционная помощь</w:t>
      </w:r>
    </w:p>
    <w:p w:rsidR="00CE3816" w:rsidRDefault="00CE3816" w:rsidP="0014745D">
      <w:pPr>
        <w:spacing w:after="0" w:line="240" w:lineRule="auto"/>
        <w:ind w:firstLine="284"/>
        <w:jc w:val="both"/>
        <w:rPr>
          <w:rFonts w:ascii="Times New Roman" w:hAnsi="Times New Roman" w:cs="Times New Roman"/>
          <w:sz w:val="24"/>
          <w:szCs w:val="24"/>
        </w:rPr>
      </w:pPr>
    </w:p>
    <w:sectPr w:rsidR="00CE3816" w:rsidSect="007D23B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D97"/>
    <w:multiLevelType w:val="multilevel"/>
    <w:tmpl w:val="34F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F6BAA"/>
    <w:multiLevelType w:val="hybridMultilevel"/>
    <w:tmpl w:val="732849E8"/>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
    <w:nsid w:val="3DF40142"/>
    <w:multiLevelType w:val="hybridMultilevel"/>
    <w:tmpl w:val="289C4E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16A32AF"/>
    <w:multiLevelType w:val="hybridMultilevel"/>
    <w:tmpl w:val="2A960D22"/>
    <w:lvl w:ilvl="0" w:tplc="A4E43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777CAF"/>
    <w:multiLevelType w:val="multilevel"/>
    <w:tmpl w:val="13B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546AB"/>
    <w:multiLevelType w:val="multilevel"/>
    <w:tmpl w:val="AAF0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A116D9"/>
    <w:multiLevelType w:val="hybridMultilevel"/>
    <w:tmpl w:val="61DCD360"/>
    <w:lvl w:ilvl="0" w:tplc="A4E438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233504"/>
    <w:rsid w:val="000005B4"/>
    <w:rsid w:val="0014745D"/>
    <w:rsid w:val="001A22D5"/>
    <w:rsid w:val="00230D9F"/>
    <w:rsid w:val="00233504"/>
    <w:rsid w:val="002E5CFB"/>
    <w:rsid w:val="00312EB7"/>
    <w:rsid w:val="00476BC8"/>
    <w:rsid w:val="004A6D79"/>
    <w:rsid w:val="004C41CC"/>
    <w:rsid w:val="004E1729"/>
    <w:rsid w:val="00502A4A"/>
    <w:rsid w:val="00637A52"/>
    <w:rsid w:val="00647B60"/>
    <w:rsid w:val="00682A76"/>
    <w:rsid w:val="0068412C"/>
    <w:rsid w:val="007A2B7A"/>
    <w:rsid w:val="007D23BB"/>
    <w:rsid w:val="00957136"/>
    <w:rsid w:val="009A4793"/>
    <w:rsid w:val="009D5C50"/>
    <w:rsid w:val="00A9773F"/>
    <w:rsid w:val="00C54C39"/>
    <w:rsid w:val="00CE3816"/>
    <w:rsid w:val="00E1743C"/>
    <w:rsid w:val="00E51C8C"/>
    <w:rsid w:val="00FF2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2C"/>
  </w:style>
  <w:style w:type="paragraph" w:styleId="3">
    <w:name w:val="heading 3"/>
    <w:basedOn w:val="a"/>
    <w:link w:val="30"/>
    <w:uiPriority w:val="9"/>
    <w:qFormat/>
    <w:rsid w:val="00CE38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7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73F"/>
    <w:rPr>
      <w:rFonts w:ascii="Tahoma" w:hAnsi="Tahoma" w:cs="Tahoma"/>
      <w:sz w:val="16"/>
      <w:szCs w:val="16"/>
    </w:rPr>
  </w:style>
  <w:style w:type="table" w:styleId="a5">
    <w:name w:val="Table Grid"/>
    <w:basedOn w:val="a1"/>
    <w:rsid w:val="007D23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54C39"/>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rmal (Web)"/>
    <w:basedOn w:val="a"/>
    <w:rsid w:val="0014745D"/>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E3816"/>
    <w:rPr>
      <w:rFonts w:ascii="Times New Roman" w:eastAsia="Times New Roman" w:hAnsi="Times New Roman" w:cs="Times New Roman"/>
      <w:b/>
      <w:bCs/>
      <w:sz w:val="27"/>
      <w:szCs w:val="27"/>
      <w:lang w:eastAsia="ru-RU"/>
    </w:rPr>
  </w:style>
  <w:style w:type="character" w:customStyle="1" w:styleId="2">
    <w:name w:val="Основной текст (2)_"/>
    <w:link w:val="20"/>
    <w:rsid w:val="00CE3816"/>
    <w:rPr>
      <w:shd w:val="clear" w:color="auto" w:fill="FFFFFF"/>
    </w:rPr>
  </w:style>
  <w:style w:type="paragraph" w:customStyle="1" w:styleId="20">
    <w:name w:val="Основной текст (2)"/>
    <w:basedOn w:val="a"/>
    <w:link w:val="2"/>
    <w:rsid w:val="00CE3816"/>
    <w:pPr>
      <w:widowControl w:val="0"/>
      <w:shd w:val="clear" w:color="auto" w:fill="FFFFFF"/>
      <w:spacing w:after="0" w:line="0" w:lineRule="atLeast"/>
      <w:jc w:val="center"/>
    </w:pPr>
  </w:style>
  <w:style w:type="character" w:styleId="a8">
    <w:name w:val="Strong"/>
    <w:qFormat/>
    <w:rsid w:val="00CE3816"/>
    <w:rPr>
      <w:b/>
      <w:bCs/>
    </w:rPr>
  </w:style>
  <w:style w:type="character" w:customStyle="1" w:styleId="20pt">
    <w:name w:val="Основной текст (2) + Не полужирный;Интервал 0 pt"/>
    <w:basedOn w:val="a0"/>
    <w:rsid w:val="00647B60"/>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a9">
    <w:name w:val="Без интервала Знак"/>
    <w:basedOn w:val="a0"/>
    <w:link w:val="aa"/>
    <w:uiPriority w:val="1"/>
    <w:locked/>
    <w:rsid w:val="00647B60"/>
  </w:style>
  <w:style w:type="paragraph" w:styleId="aa">
    <w:name w:val="No Spacing"/>
    <w:link w:val="a9"/>
    <w:uiPriority w:val="1"/>
    <w:qFormat/>
    <w:rsid w:val="00647B60"/>
    <w:pPr>
      <w:spacing w:after="0" w:line="240" w:lineRule="auto"/>
    </w:pPr>
  </w:style>
  <w:style w:type="paragraph" w:customStyle="1" w:styleId="Default">
    <w:name w:val="Default"/>
    <w:rsid w:val="00E51C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2121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57894736842106E-2"/>
          <c:y val="8.7912087912087933E-2"/>
          <c:w val="0.95368421052631691"/>
          <c:h val="0.58241758241758257"/>
        </c:manualLayout>
      </c:layout>
      <c:bar3DChart>
        <c:barDir val="col"/>
        <c:grouping val="clustered"/>
        <c:ser>
          <c:idx val="0"/>
          <c:order val="0"/>
          <c:tx>
            <c:strRef>
              <c:f>Sheet1!$A$2</c:f>
              <c:strCache>
                <c:ptCount val="1"/>
                <c:pt idx="0">
                  <c:v>октябрь</c:v>
                </c:pt>
              </c:strCache>
            </c:strRef>
          </c:tx>
          <c:spPr>
            <a:solidFill>
              <a:srgbClr val="9999FF"/>
            </a:solidFill>
            <a:ln w="12700">
              <a:solidFill>
                <a:srgbClr val="000000"/>
              </a:solidFill>
              <a:prstDash val="solid"/>
            </a:ln>
          </c:spPr>
          <c:cat>
            <c:strRef>
              <c:f>Sheet1!$B$1:$K$1</c:f>
              <c:strCache>
                <c:ptCount val="10"/>
                <c:pt idx="0">
                  <c:v>АСОШ</c:v>
                </c:pt>
                <c:pt idx="1">
                  <c:v>КаСОШ</c:v>
                </c:pt>
                <c:pt idx="2">
                  <c:v>КрСОШ</c:v>
                </c:pt>
                <c:pt idx="3">
                  <c:v>ЮСОШ</c:v>
                </c:pt>
                <c:pt idx="4">
                  <c:v>НбСОШ</c:v>
                </c:pt>
                <c:pt idx="5">
                  <c:v>НпСОШ</c:v>
                </c:pt>
                <c:pt idx="6">
                  <c:v>СООШ</c:v>
                </c:pt>
                <c:pt idx="7">
                  <c:v>МООШ</c:v>
                </c:pt>
                <c:pt idx="8">
                  <c:v>НаООШ</c:v>
                </c:pt>
                <c:pt idx="9">
                  <c:v>РСОШ</c:v>
                </c:pt>
              </c:strCache>
            </c:strRef>
          </c:cat>
          <c:val>
            <c:numRef>
              <c:f>Sheet1!$B$2:$K$2</c:f>
              <c:numCache>
                <c:formatCode>General</c:formatCode>
                <c:ptCount val="10"/>
                <c:pt idx="0">
                  <c:v>48</c:v>
                </c:pt>
                <c:pt idx="1">
                  <c:v>100</c:v>
                </c:pt>
                <c:pt idx="2">
                  <c:v>29</c:v>
                </c:pt>
                <c:pt idx="3">
                  <c:v>11</c:v>
                </c:pt>
                <c:pt idx="4">
                  <c:v>0</c:v>
                </c:pt>
                <c:pt idx="5">
                  <c:v>0</c:v>
                </c:pt>
                <c:pt idx="6">
                  <c:v>0</c:v>
                </c:pt>
                <c:pt idx="7">
                  <c:v>0</c:v>
                </c:pt>
                <c:pt idx="8">
                  <c:v>0</c:v>
                </c:pt>
                <c:pt idx="9">
                  <c:v>50</c:v>
                </c:pt>
              </c:numCache>
            </c:numRef>
          </c:val>
        </c:ser>
        <c:ser>
          <c:idx val="1"/>
          <c:order val="1"/>
          <c:tx>
            <c:strRef>
              <c:f>Sheet1!$A$3</c:f>
              <c:strCache>
                <c:ptCount val="1"/>
                <c:pt idx="0">
                  <c:v>февраль</c:v>
                </c:pt>
              </c:strCache>
            </c:strRef>
          </c:tx>
          <c:spPr>
            <a:solidFill>
              <a:srgbClr val="993366"/>
            </a:solidFill>
            <a:ln w="12700">
              <a:solidFill>
                <a:srgbClr val="000000"/>
              </a:solidFill>
              <a:prstDash val="solid"/>
            </a:ln>
          </c:spPr>
          <c:cat>
            <c:strRef>
              <c:f>Sheet1!$B$1:$K$1</c:f>
              <c:strCache>
                <c:ptCount val="10"/>
                <c:pt idx="0">
                  <c:v>АСОШ</c:v>
                </c:pt>
                <c:pt idx="1">
                  <c:v>КаСОШ</c:v>
                </c:pt>
                <c:pt idx="2">
                  <c:v>КрСОШ</c:v>
                </c:pt>
                <c:pt idx="3">
                  <c:v>ЮСОШ</c:v>
                </c:pt>
                <c:pt idx="4">
                  <c:v>НбСОШ</c:v>
                </c:pt>
                <c:pt idx="5">
                  <c:v>НпСОШ</c:v>
                </c:pt>
                <c:pt idx="6">
                  <c:v>СООШ</c:v>
                </c:pt>
                <c:pt idx="7">
                  <c:v>МООШ</c:v>
                </c:pt>
                <c:pt idx="8">
                  <c:v>НаООШ</c:v>
                </c:pt>
                <c:pt idx="9">
                  <c:v>РСОШ</c:v>
                </c:pt>
              </c:strCache>
            </c:strRef>
          </c:cat>
          <c:val>
            <c:numRef>
              <c:f>Sheet1!$B$3:$K$3</c:f>
              <c:numCache>
                <c:formatCode>General</c:formatCode>
                <c:ptCount val="10"/>
                <c:pt idx="0">
                  <c:v>94</c:v>
                </c:pt>
                <c:pt idx="1">
                  <c:v>100</c:v>
                </c:pt>
                <c:pt idx="2">
                  <c:v>100</c:v>
                </c:pt>
                <c:pt idx="3">
                  <c:v>44</c:v>
                </c:pt>
                <c:pt idx="4">
                  <c:v>100</c:v>
                </c:pt>
                <c:pt idx="5">
                  <c:v>80</c:v>
                </c:pt>
                <c:pt idx="6">
                  <c:v>33</c:v>
                </c:pt>
                <c:pt idx="7">
                  <c:v>88</c:v>
                </c:pt>
                <c:pt idx="8">
                  <c:v>67</c:v>
                </c:pt>
                <c:pt idx="9">
                  <c:v>100</c:v>
                </c:pt>
              </c:numCache>
            </c:numRef>
          </c:val>
        </c:ser>
        <c:ser>
          <c:idx val="2"/>
          <c:order val="2"/>
          <c:tx>
            <c:strRef>
              <c:f>Sheet1!$A$4</c:f>
              <c:strCache>
                <c:ptCount val="1"/>
                <c:pt idx="0">
                  <c:v>апрель</c:v>
                </c:pt>
              </c:strCache>
            </c:strRef>
          </c:tx>
          <c:spPr>
            <a:solidFill>
              <a:srgbClr val="FFFFCC"/>
            </a:solidFill>
            <a:ln w="12700">
              <a:solidFill>
                <a:srgbClr val="000000"/>
              </a:solidFill>
              <a:prstDash val="solid"/>
            </a:ln>
          </c:spPr>
          <c:cat>
            <c:strRef>
              <c:f>Sheet1!$B$1:$K$1</c:f>
              <c:strCache>
                <c:ptCount val="10"/>
                <c:pt idx="0">
                  <c:v>АСОШ</c:v>
                </c:pt>
                <c:pt idx="1">
                  <c:v>КаСОШ</c:v>
                </c:pt>
                <c:pt idx="2">
                  <c:v>КрСОШ</c:v>
                </c:pt>
                <c:pt idx="3">
                  <c:v>ЮСОШ</c:v>
                </c:pt>
                <c:pt idx="4">
                  <c:v>НбСОШ</c:v>
                </c:pt>
                <c:pt idx="5">
                  <c:v>НпСОШ</c:v>
                </c:pt>
                <c:pt idx="6">
                  <c:v>СООШ</c:v>
                </c:pt>
                <c:pt idx="7">
                  <c:v>МООШ</c:v>
                </c:pt>
                <c:pt idx="8">
                  <c:v>НаООШ</c:v>
                </c:pt>
                <c:pt idx="9">
                  <c:v>РСОШ</c:v>
                </c:pt>
              </c:strCache>
            </c:strRef>
          </c:cat>
          <c:val>
            <c:numRef>
              <c:f>Sheet1!$B$4:$K$4</c:f>
              <c:numCache>
                <c:formatCode>General</c:formatCode>
                <c:ptCount val="10"/>
                <c:pt idx="0">
                  <c:v>61</c:v>
                </c:pt>
                <c:pt idx="1">
                  <c:v>100</c:v>
                </c:pt>
                <c:pt idx="2">
                  <c:v>38</c:v>
                </c:pt>
                <c:pt idx="3">
                  <c:v>44</c:v>
                </c:pt>
                <c:pt idx="4">
                  <c:v>50</c:v>
                </c:pt>
                <c:pt idx="5">
                  <c:v>20</c:v>
                </c:pt>
                <c:pt idx="6">
                  <c:v>33</c:v>
                </c:pt>
                <c:pt idx="7">
                  <c:v>50</c:v>
                </c:pt>
                <c:pt idx="8">
                  <c:v>67</c:v>
                </c:pt>
                <c:pt idx="9">
                  <c:v>100</c:v>
                </c:pt>
              </c:numCache>
            </c:numRef>
          </c:val>
        </c:ser>
        <c:ser>
          <c:idx val="3"/>
          <c:order val="3"/>
          <c:tx>
            <c:strRef>
              <c:f>Sheet1!$A$5</c:f>
              <c:strCache>
                <c:ptCount val="1"/>
                <c:pt idx="0">
                  <c:v>ОГЭ</c:v>
                </c:pt>
              </c:strCache>
            </c:strRef>
          </c:tx>
          <c:spPr>
            <a:solidFill>
              <a:srgbClr val="CCFFFF"/>
            </a:solidFill>
            <a:ln w="12700">
              <a:solidFill>
                <a:srgbClr val="000000"/>
              </a:solidFill>
              <a:prstDash val="solid"/>
            </a:ln>
          </c:spPr>
          <c:cat>
            <c:strRef>
              <c:f>Sheet1!$B$1:$K$1</c:f>
              <c:strCache>
                <c:ptCount val="10"/>
                <c:pt idx="0">
                  <c:v>АСОШ</c:v>
                </c:pt>
                <c:pt idx="1">
                  <c:v>КаСОШ</c:v>
                </c:pt>
                <c:pt idx="2">
                  <c:v>КрСОШ</c:v>
                </c:pt>
                <c:pt idx="3">
                  <c:v>ЮСОШ</c:v>
                </c:pt>
                <c:pt idx="4">
                  <c:v>НбСОШ</c:v>
                </c:pt>
                <c:pt idx="5">
                  <c:v>НпСОШ</c:v>
                </c:pt>
                <c:pt idx="6">
                  <c:v>СООШ</c:v>
                </c:pt>
                <c:pt idx="7">
                  <c:v>МООШ</c:v>
                </c:pt>
                <c:pt idx="8">
                  <c:v>НаООШ</c:v>
                </c:pt>
                <c:pt idx="9">
                  <c:v>РСОШ</c:v>
                </c:pt>
              </c:strCache>
            </c:strRef>
          </c:cat>
          <c:val>
            <c:numRef>
              <c:f>Sheet1!$B$5:$K$5</c:f>
              <c:numCache>
                <c:formatCode>General</c:formatCode>
                <c:ptCount val="10"/>
                <c:pt idx="0">
                  <c:v>97</c:v>
                </c:pt>
                <c:pt idx="1">
                  <c:v>100</c:v>
                </c:pt>
                <c:pt idx="2">
                  <c:v>100</c:v>
                </c:pt>
                <c:pt idx="3">
                  <c:v>100</c:v>
                </c:pt>
                <c:pt idx="4">
                  <c:v>50</c:v>
                </c:pt>
                <c:pt idx="5">
                  <c:v>100</c:v>
                </c:pt>
                <c:pt idx="6">
                  <c:v>100</c:v>
                </c:pt>
                <c:pt idx="7">
                  <c:v>88</c:v>
                </c:pt>
                <c:pt idx="8">
                  <c:v>100</c:v>
                </c:pt>
                <c:pt idx="9">
                  <c:v>100</c:v>
                </c:pt>
              </c:numCache>
            </c:numRef>
          </c:val>
        </c:ser>
        <c:gapDepth val="0"/>
        <c:shape val="box"/>
        <c:axId val="116564352"/>
        <c:axId val="116565888"/>
        <c:axId val="0"/>
      </c:bar3DChart>
      <c:catAx>
        <c:axId val="11656435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6565888"/>
        <c:crosses val="autoZero"/>
        <c:auto val="1"/>
        <c:lblAlgn val="ctr"/>
        <c:lblOffset val="100"/>
        <c:tickLblSkip val="1"/>
        <c:tickMarkSkip val="1"/>
      </c:catAx>
      <c:valAx>
        <c:axId val="11656588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6564352"/>
        <c:crosses val="autoZero"/>
        <c:crossBetween val="between"/>
      </c:valAx>
      <c:spPr>
        <a:noFill/>
        <a:ln w="25399">
          <a:noFill/>
        </a:ln>
      </c:spPr>
    </c:plotArea>
    <c:legend>
      <c:legendPos val="b"/>
      <c:legendEntry>
        <c:idx val="2"/>
        <c:delete val="1"/>
      </c:legendEntry>
      <c:layout>
        <c:manualLayout>
          <c:xMode val="edge"/>
          <c:yMode val="edge"/>
          <c:x val="0.42315789473684262"/>
          <c:y val="0.86263736263736268"/>
          <c:w val="0.15263157894736842"/>
          <c:h val="0.1208791208791208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5789473684210593E-2"/>
          <c:y val="8.7912087912087933E-2"/>
          <c:w val="0.95368421052631691"/>
          <c:h val="0.58241758241758246"/>
        </c:manualLayout>
      </c:layout>
      <c:bar3DChart>
        <c:barDir val="col"/>
        <c:grouping val="clustered"/>
        <c:ser>
          <c:idx val="0"/>
          <c:order val="0"/>
          <c:tx>
            <c:strRef>
              <c:f>Sheet1!$A$2</c:f>
              <c:strCache>
                <c:ptCount val="1"/>
                <c:pt idx="0">
                  <c:v>октябрь</c:v>
                </c:pt>
              </c:strCache>
            </c:strRef>
          </c:tx>
          <c:spPr>
            <a:solidFill>
              <a:srgbClr val="9999FF"/>
            </a:solidFill>
            <a:ln w="12700">
              <a:solidFill>
                <a:srgbClr val="000000"/>
              </a:solidFill>
              <a:prstDash val="solid"/>
            </a:ln>
          </c:spPr>
          <c:cat>
            <c:strRef>
              <c:f>Sheet1!$B$1:$K$1</c:f>
              <c:strCache>
                <c:ptCount val="10"/>
                <c:pt idx="0">
                  <c:v>АСОШ</c:v>
                </c:pt>
                <c:pt idx="1">
                  <c:v>КаСОШ</c:v>
                </c:pt>
                <c:pt idx="2">
                  <c:v>КрСОШ</c:v>
                </c:pt>
                <c:pt idx="3">
                  <c:v>ЮСОШ</c:v>
                </c:pt>
                <c:pt idx="4">
                  <c:v>НбСОШ</c:v>
                </c:pt>
                <c:pt idx="5">
                  <c:v>НпСОШ</c:v>
                </c:pt>
                <c:pt idx="6">
                  <c:v>СООШ</c:v>
                </c:pt>
                <c:pt idx="7">
                  <c:v>МООШ</c:v>
                </c:pt>
                <c:pt idx="8">
                  <c:v>НаООШ</c:v>
                </c:pt>
                <c:pt idx="9">
                  <c:v>РСОШ</c:v>
                </c:pt>
              </c:strCache>
            </c:strRef>
          </c:cat>
          <c:val>
            <c:numRef>
              <c:f>Sheet1!$B$2:$K$2</c:f>
              <c:numCache>
                <c:formatCode>General</c:formatCode>
                <c:ptCount val="10"/>
                <c:pt idx="0">
                  <c:v>74</c:v>
                </c:pt>
                <c:pt idx="1">
                  <c:v>100</c:v>
                </c:pt>
                <c:pt idx="2">
                  <c:v>29</c:v>
                </c:pt>
                <c:pt idx="3">
                  <c:v>33</c:v>
                </c:pt>
                <c:pt idx="4">
                  <c:v>100</c:v>
                </c:pt>
                <c:pt idx="5">
                  <c:v>20</c:v>
                </c:pt>
                <c:pt idx="6">
                  <c:v>33</c:v>
                </c:pt>
                <c:pt idx="7">
                  <c:v>14</c:v>
                </c:pt>
                <c:pt idx="8">
                  <c:v>33</c:v>
                </c:pt>
                <c:pt idx="9">
                  <c:v>100</c:v>
                </c:pt>
              </c:numCache>
            </c:numRef>
          </c:val>
        </c:ser>
        <c:ser>
          <c:idx val="1"/>
          <c:order val="1"/>
          <c:tx>
            <c:strRef>
              <c:f>Sheet1!$A$3</c:f>
              <c:strCache>
                <c:ptCount val="1"/>
                <c:pt idx="0">
                  <c:v>февраль</c:v>
                </c:pt>
              </c:strCache>
            </c:strRef>
          </c:tx>
          <c:spPr>
            <a:solidFill>
              <a:srgbClr val="993366"/>
            </a:solidFill>
            <a:ln w="12700">
              <a:solidFill>
                <a:srgbClr val="000000"/>
              </a:solidFill>
              <a:prstDash val="solid"/>
            </a:ln>
          </c:spPr>
          <c:cat>
            <c:strRef>
              <c:f>Sheet1!$B$1:$K$1</c:f>
              <c:strCache>
                <c:ptCount val="10"/>
                <c:pt idx="0">
                  <c:v>АСОШ</c:v>
                </c:pt>
                <c:pt idx="1">
                  <c:v>КаСОШ</c:v>
                </c:pt>
                <c:pt idx="2">
                  <c:v>КрСОШ</c:v>
                </c:pt>
                <c:pt idx="3">
                  <c:v>ЮСОШ</c:v>
                </c:pt>
                <c:pt idx="4">
                  <c:v>НбСОШ</c:v>
                </c:pt>
                <c:pt idx="5">
                  <c:v>НпСОШ</c:v>
                </c:pt>
                <c:pt idx="6">
                  <c:v>СООШ</c:v>
                </c:pt>
                <c:pt idx="7">
                  <c:v>МООШ</c:v>
                </c:pt>
                <c:pt idx="8">
                  <c:v>НаООШ</c:v>
                </c:pt>
                <c:pt idx="9">
                  <c:v>РСОШ</c:v>
                </c:pt>
              </c:strCache>
            </c:strRef>
          </c:cat>
          <c:val>
            <c:numRef>
              <c:f>Sheet1!$B$3:$K$3</c:f>
              <c:numCache>
                <c:formatCode>General</c:formatCode>
                <c:ptCount val="10"/>
                <c:pt idx="0">
                  <c:v>90</c:v>
                </c:pt>
                <c:pt idx="1">
                  <c:v>100</c:v>
                </c:pt>
                <c:pt idx="2">
                  <c:v>86</c:v>
                </c:pt>
                <c:pt idx="3">
                  <c:v>100</c:v>
                </c:pt>
                <c:pt idx="4">
                  <c:v>100</c:v>
                </c:pt>
                <c:pt idx="5">
                  <c:v>80</c:v>
                </c:pt>
                <c:pt idx="6">
                  <c:v>100</c:v>
                </c:pt>
                <c:pt idx="7">
                  <c:v>75</c:v>
                </c:pt>
                <c:pt idx="8">
                  <c:v>100</c:v>
                </c:pt>
                <c:pt idx="9">
                  <c:v>100</c:v>
                </c:pt>
              </c:numCache>
            </c:numRef>
          </c:val>
        </c:ser>
        <c:ser>
          <c:idx val="2"/>
          <c:order val="2"/>
          <c:tx>
            <c:strRef>
              <c:f>Sheet1!$A$4</c:f>
              <c:strCache>
                <c:ptCount val="1"/>
                <c:pt idx="0">
                  <c:v>апрель</c:v>
                </c:pt>
              </c:strCache>
            </c:strRef>
          </c:tx>
          <c:spPr>
            <a:solidFill>
              <a:srgbClr val="FFFFCC"/>
            </a:solidFill>
            <a:ln w="12700">
              <a:solidFill>
                <a:srgbClr val="000000"/>
              </a:solidFill>
              <a:prstDash val="solid"/>
            </a:ln>
          </c:spPr>
          <c:cat>
            <c:strRef>
              <c:f>Sheet1!$B$1:$K$1</c:f>
              <c:strCache>
                <c:ptCount val="10"/>
                <c:pt idx="0">
                  <c:v>АСОШ</c:v>
                </c:pt>
                <c:pt idx="1">
                  <c:v>КаСОШ</c:v>
                </c:pt>
                <c:pt idx="2">
                  <c:v>КрСОШ</c:v>
                </c:pt>
                <c:pt idx="3">
                  <c:v>ЮСОШ</c:v>
                </c:pt>
                <c:pt idx="4">
                  <c:v>НбСОШ</c:v>
                </c:pt>
                <c:pt idx="5">
                  <c:v>НпСОШ</c:v>
                </c:pt>
                <c:pt idx="6">
                  <c:v>СООШ</c:v>
                </c:pt>
                <c:pt idx="7">
                  <c:v>МООШ</c:v>
                </c:pt>
                <c:pt idx="8">
                  <c:v>НаООШ</c:v>
                </c:pt>
                <c:pt idx="9">
                  <c:v>РСОШ</c:v>
                </c:pt>
              </c:strCache>
            </c:strRef>
          </c:cat>
          <c:val>
            <c:numRef>
              <c:f>Sheet1!$B$4:$K$4</c:f>
              <c:numCache>
                <c:formatCode>General</c:formatCode>
                <c:ptCount val="10"/>
                <c:pt idx="0">
                  <c:v>82</c:v>
                </c:pt>
                <c:pt idx="1">
                  <c:v>100</c:v>
                </c:pt>
                <c:pt idx="2">
                  <c:v>100</c:v>
                </c:pt>
                <c:pt idx="3">
                  <c:v>89</c:v>
                </c:pt>
                <c:pt idx="4">
                  <c:v>50</c:v>
                </c:pt>
                <c:pt idx="5">
                  <c:v>40</c:v>
                </c:pt>
                <c:pt idx="6">
                  <c:v>33</c:v>
                </c:pt>
                <c:pt idx="7">
                  <c:v>60</c:v>
                </c:pt>
                <c:pt idx="8">
                  <c:v>67</c:v>
                </c:pt>
                <c:pt idx="9">
                  <c:v>100</c:v>
                </c:pt>
              </c:numCache>
            </c:numRef>
          </c:val>
        </c:ser>
        <c:ser>
          <c:idx val="3"/>
          <c:order val="3"/>
          <c:tx>
            <c:strRef>
              <c:f>Sheet1!$A$5</c:f>
              <c:strCache>
                <c:ptCount val="1"/>
                <c:pt idx="0">
                  <c:v>ОГЭ</c:v>
                </c:pt>
              </c:strCache>
            </c:strRef>
          </c:tx>
          <c:spPr>
            <a:solidFill>
              <a:srgbClr val="CCFFFF"/>
            </a:solidFill>
            <a:ln w="12700">
              <a:solidFill>
                <a:srgbClr val="000000"/>
              </a:solidFill>
              <a:prstDash val="solid"/>
            </a:ln>
          </c:spPr>
          <c:cat>
            <c:strRef>
              <c:f>Sheet1!$B$1:$K$1</c:f>
              <c:strCache>
                <c:ptCount val="10"/>
                <c:pt idx="0">
                  <c:v>АСОШ</c:v>
                </c:pt>
                <c:pt idx="1">
                  <c:v>КаСОШ</c:v>
                </c:pt>
                <c:pt idx="2">
                  <c:v>КрСОШ</c:v>
                </c:pt>
                <c:pt idx="3">
                  <c:v>ЮСОШ</c:v>
                </c:pt>
                <c:pt idx="4">
                  <c:v>НбСОШ</c:v>
                </c:pt>
                <c:pt idx="5">
                  <c:v>НпСОШ</c:v>
                </c:pt>
                <c:pt idx="6">
                  <c:v>СООШ</c:v>
                </c:pt>
                <c:pt idx="7">
                  <c:v>МООШ</c:v>
                </c:pt>
                <c:pt idx="8">
                  <c:v>НаООШ</c:v>
                </c:pt>
                <c:pt idx="9">
                  <c:v>РСОШ</c:v>
                </c:pt>
              </c:strCache>
            </c:strRef>
          </c:cat>
          <c:val>
            <c:numRef>
              <c:f>Sheet1!$B$5:$K$5</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ser>
        <c:gapDepth val="0"/>
        <c:shape val="box"/>
        <c:axId val="116502912"/>
        <c:axId val="116504448"/>
        <c:axId val="0"/>
      </c:bar3DChart>
      <c:catAx>
        <c:axId val="116502912"/>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6504448"/>
        <c:crosses val="autoZero"/>
        <c:auto val="1"/>
        <c:lblAlgn val="ctr"/>
        <c:lblOffset val="100"/>
        <c:tickLblSkip val="1"/>
        <c:tickMarkSkip val="1"/>
      </c:catAx>
      <c:valAx>
        <c:axId val="11650444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6502912"/>
        <c:crosses val="autoZero"/>
        <c:crossBetween val="between"/>
      </c:valAx>
      <c:spPr>
        <a:noFill/>
        <a:ln w="25399">
          <a:noFill/>
        </a:ln>
      </c:spPr>
    </c:plotArea>
    <c:legend>
      <c:legendPos val="b"/>
      <c:legendEntry>
        <c:idx val="2"/>
        <c:delete val="1"/>
      </c:legendEntry>
      <c:layout>
        <c:manualLayout>
          <c:xMode val="edge"/>
          <c:yMode val="edge"/>
          <c:x val="0.42315789473684262"/>
          <c:y val="0.86263736263736268"/>
          <c:w val="0.15263157894736842"/>
          <c:h val="0.12087912087912089"/>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7927</Words>
  <Characters>45188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4</cp:revision>
  <cp:lastPrinted>2021-03-18T08:38:00Z</cp:lastPrinted>
  <dcterms:created xsi:type="dcterms:W3CDTF">2021-06-27T11:23:00Z</dcterms:created>
  <dcterms:modified xsi:type="dcterms:W3CDTF">2021-06-27T11:24:00Z</dcterms:modified>
</cp:coreProperties>
</file>